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735679">
      <w:pPr>
        <w:pStyle w:val="Titre"/>
      </w:pPr>
      <w:r>
        <w:t>Séquence</w:t>
      </w:r>
      <w:r w:rsidR="00626EDD">
        <w:t xml:space="preserve"> </w:t>
      </w:r>
      <w:r w:rsidR="004F0B47">
        <w:t>4</w:t>
      </w:r>
    </w:p>
    <w:p w:rsidR="00D51F35" w:rsidRDefault="004F0B47" w:rsidP="00735679">
      <w:pPr>
        <w:pStyle w:val="Titre"/>
      </w:pPr>
      <w:r>
        <w:t xml:space="preserve">CH8 </w:t>
      </w:r>
      <w:r w:rsidR="00626EDD">
        <w:t>Validité et limites des tests et mesures effectués en chimie</w:t>
      </w:r>
    </w:p>
    <w:p w:rsidR="00F92BDF" w:rsidRDefault="00F92BDF" w:rsidP="00F92BDF">
      <w:pPr>
        <w:pStyle w:val="Aretenirtexte"/>
      </w:pPr>
      <w:r w:rsidRPr="00F92BDF">
        <w:rPr>
          <w:b/>
        </w:rPr>
        <w:t>Fiche</w:t>
      </w:r>
      <w:r w:rsidR="00AD5C8C">
        <w:rPr>
          <w:b/>
        </w:rPr>
        <w:t xml:space="preserve"> </w:t>
      </w:r>
      <w:r>
        <w:t>liées à cette séquence :</w:t>
      </w:r>
    </w:p>
    <w:p w:rsidR="00AD5C8C" w:rsidRDefault="00AD5C8C" w:rsidP="00AD5C8C">
      <w:pPr>
        <w:pStyle w:val="Aretenirtexte"/>
        <w:numPr>
          <w:ilvl w:val="0"/>
          <w:numId w:val="16"/>
        </w:numPr>
      </w:pPr>
      <w:r>
        <w:t xml:space="preserve">Fiche de synthèse Séquence </w:t>
      </w:r>
      <w:r w:rsidR="004F0B47">
        <w:t>4</w:t>
      </w:r>
      <w:r w:rsidR="00F92BDF">
        <w:t xml:space="preserve"> </w:t>
      </w:r>
    </w:p>
    <w:p w:rsidR="0096263B" w:rsidRDefault="0096263B" w:rsidP="00C271A2">
      <w:pPr>
        <w:rPr>
          <w:b/>
        </w:rPr>
      </w:pPr>
    </w:p>
    <w:p w:rsidR="001B2359" w:rsidRPr="005F32CF" w:rsidRDefault="001B2359" w:rsidP="0096263B">
      <w:pPr>
        <w:pStyle w:val="TitreActivit"/>
      </w:pPr>
      <w:r w:rsidRPr="005F32CF">
        <w:t xml:space="preserve">Titrage des ions </w:t>
      </w:r>
      <w:r w:rsidR="00690F7A">
        <w:t>hydrogénocarbonate</w:t>
      </w:r>
      <w:r w:rsidRPr="005F32CF">
        <w:t xml:space="preserve"> dans une eau minérale</w:t>
      </w:r>
    </w:p>
    <w:p w:rsidR="001B2359" w:rsidRPr="000D29EB" w:rsidRDefault="001B2359" w:rsidP="00567FDB">
      <w:r w:rsidRPr="000D29EB">
        <w:t xml:space="preserve">Les eaux minérales contiennent </w:t>
      </w:r>
      <w:r>
        <w:t xml:space="preserve">des </w:t>
      </w:r>
      <w:r w:rsidRPr="000D29EB">
        <w:t>ions hydrogénocarbonate HCO</w:t>
      </w:r>
      <w:r w:rsidRPr="000D29EB">
        <w:rPr>
          <w:vertAlign w:val="subscript"/>
        </w:rPr>
        <w:t>3</w:t>
      </w:r>
      <w:r w:rsidRPr="000D29EB">
        <w:rPr>
          <w:vertAlign w:val="superscript"/>
        </w:rPr>
        <w:t>-</w:t>
      </w:r>
      <w:r w:rsidRPr="000D29EB">
        <w:t>.</w:t>
      </w:r>
    </w:p>
    <w:p w:rsidR="001B2359" w:rsidRDefault="001B2359" w:rsidP="00567FDB">
      <w:r w:rsidRPr="000D29EB">
        <w:t xml:space="preserve">On cherche à vérifier </w:t>
      </w:r>
      <w:r>
        <w:t xml:space="preserve">si </w:t>
      </w:r>
      <w:r w:rsidRPr="000D29EB">
        <w:t>l</w:t>
      </w:r>
      <w:r>
        <w:t>eur</w:t>
      </w:r>
      <w:r w:rsidR="00690F7A">
        <w:t xml:space="preserve"> </w:t>
      </w:r>
      <w:r w:rsidR="00567FDB" w:rsidRPr="000D29EB">
        <w:t xml:space="preserve">teneur </w:t>
      </w:r>
      <w:r w:rsidR="00567FDB">
        <w:t>est</w:t>
      </w:r>
      <w:r>
        <w:t xml:space="preserve"> en accord avec celle indiquée sur l’étiquette de la bouteille</w:t>
      </w:r>
      <w:r w:rsidRPr="000D29EB">
        <w:t xml:space="preserve">. Pour cela, on réalise un titrage colorimétrique </w:t>
      </w:r>
      <w:r>
        <w:t xml:space="preserve">de ces ions </w:t>
      </w:r>
      <w:r w:rsidRPr="000D29EB">
        <w:t>à l’aide d’une solution titrante d’acide chlorhydrique et d’un indicateur coloré, le vert de bromocrésol. L</w:t>
      </w:r>
      <w:r>
        <w:t xml:space="preserve">’équation de </w:t>
      </w:r>
      <w:r w:rsidR="00567FDB">
        <w:t xml:space="preserve">la </w:t>
      </w:r>
      <w:r w:rsidR="00567FDB" w:rsidRPr="000D29EB">
        <w:t>réaction mise</w:t>
      </w:r>
      <w:r w:rsidRPr="000D29EB">
        <w:t xml:space="preserve"> en jeu est :</w:t>
      </w:r>
    </w:p>
    <w:p w:rsidR="00690F7A" w:rsidRPr="000D29EB" w:rsidRDefault="00690F7A" w:rsidP="00567FDB"/>
    <w:p w:rsidR="001B2359" w:rsidRPr="00BC517B" w:rsidRDefault="001B2359" w:rsidP="00567FDB">
      <w:pPr>
        <w:jc w:val="center"/>
        <w:rPr>
          <w:sz w:val="22"/>
        </w:rPr>
      </w:pPr>
      <w:r w:rsidRPr="00BC517B">
        <w:rPr>
          <w:sz w:val="22"/>
        </w:rPr>
        <w:t>HCO</w:t>
      </w:r>
      <w:r w:rsidRPr="00BC517B">
        <w:rPr>
          <w:sz w:val="22"/>
          <w:vertAlign w:val="subscript"/>
        </w:rPr>
        <w:t>3</w:t>
      </w:r>
      <w:r w:rsidRPr="00BC517B">
        <w:rPr>
          <w:sz w:val="22"/>
          <w:vertAlign w:val="superscript"/>
        </w:rPr>
        <w:t>-</w:t>
      </w:r>
      <w:r w:rsidRPr="00BC517B">
        <w:rPr>
          <w:sz w:val="22"/>
          <w:vertAlign w:val="subscript"/>
        </w:rPr>
        <w:t xml:space="preserve">(aq) </w:t>
      </w:r>
      <w:r w:rsidR="00690F7A" w:rsidRPr="00BC517B">
        <w:rPr>
          <w:sz w:val="22"/>
          <w:vertAlign w:val="subscript"/>
        </w:rPr>
        <w:t xml:space="preserve">  </w:t>
      </w:r>
      <w:r w:rsidR="00C21AAF" w:rsidRPr="00BC517B">
        <w:rPr>
          <w:sz w:val="22"/>
          <w:vertAlign w:val="subscript"/>
        </w:rPr>
        <w:t xml:space="preserve"> </w:t>
      </w:r>
      <w:r w:rsidRPr="00BC517B">
        <w:rPr>
          <w:sz w:val="22"/>
        </w:rPr>
        <w:t>+</w:t>
      </w:r>
      <w:r w:rsidR="00690F7A" w:rsidRPr="00BC517B">
        <w:rPr>
          <w:sz w:val="22"/>
        </w:rPr>
        <w:t xml:space="preserve"> </w:t>
      </w:r>
      <w:r w:rsidRPr="00BC517B">
        <w:rPr>
          <w:sz w:val="22"/>
        </w:rPr>
        <w:t xml:space="preserve"> </w:t>
      </w:r>
      <w:r w:rsidR="00C21AAF" w:rsidRPr="00BC517B">
        <w:rPr>
          <w:sz w:val="22"/>
        </w:rPr>
        <w:t xml:space="preserve"> </w:t>
      </w:r>
      <w:r w:rsidRPr="00BC517B">
        <w:rPr>
          <w:sz w:val="22"/>
        </w:rPr>
        <w:t>H</w:t>
      </w:r>
      <w:r w:rsidRPr="00BC517B">
        <w:rPr>
          <w:sz w:val="22"/>
          <w:vertAlign w:val="subscript"/>
        </w:rPr>
        <w:t>3</w:t>
      </w:r>
      <w:r w:rsidRPr="00BC517B">
        <w:rPr>
          <w:sz w:val="22"/>
        </w:rPr>
        <w:t>O</w:t>
      </w:r>
      <w:r w:rsidRPr="00BC517B">
        <w:rPr>
          <w:sz w:val="22"/>
          <w:vertAlign w:val="superscript"/>
        </w:rPr>
        <w:t>+</w:t>
      </w:r>
      <w:r w:rsidRPr="00BC517B">
        <w:rPr>
          <w:sz w:val="22"/>
          <w:vertAlign w:val="subscript"/>
        </w:rPr>
        <w:t xml:space="preserve">(aq) </w:t>
      </w:r>
      <w:r w:rsidR="00690F7A" w:rsidRPr="00BC517B">
        <w:rPr>
          <w:sz w:val="22"/>
          <w:vertAlign w:val="subscript"/>
        </w:rPr>
        <w:t xml:space="preserve">   </w:t>
      </w:r>
      <w:r w:rsidR="00C21AAF" w:rsidRPr="00BC517B">
        <w:rPr>
          <w:sz w:val="22"/>
          <w:vertAlign w:val="subscript"/>
        </w:rPr>
        <w:t xml:space="preserve">  </w:t>
      </w:r>
      <w:r w:rsidR="00690F7A" w:rsidRPr="00BC517B">
        <w:rPr>
          <w:sz w:val="22"/>
        </w:rPr>
        <w:t xml:space="preserve">→  </w:t>
      </w:r>
      <w:r w:rsidR="00C21AAF" w:rsidRPr="00BC517B">
        <w:rPr>
          <w:sz w:val="22"/>
        </w:rPr>
        <w:t xml:space="preserve"> </w:t>
      </w:r>
      <w:r w:rsidR="00690F7A" w:rsidRPr="00BC517B">
        <w:rPr>
          <w:sz w:val="22"/>
        </w:rPr>
        <w:t xml:space="preserve"> </w:t>
      </w:r>
      <w:r w:rsidRPr="00BC517B">
        <w:rPr>
          <w:sz w:val="22"/>
        </w:rPr>
        <w:t>CO</w:t>
      </w:r>
      <w:r w:rsidR="00690F7A" w:rsidRPr="00BC517B">
        <w:rPr>
          <w:sz w:val="22"/>
          <w:vertAlign w:val="subscript"/>
        </w:rPr>
        <w:t>2</w:t>
      </w:r>
      <w:r w:rsidRPr="00BC517B">
        <w:rPr>
          <w:sz w:val="22"/>
          <w:vertAlign w:val="subscript"/>
        </w:rPr>
        <w:t>(</w:t>
      </w:r>
      <w:r w:rsidR="00690F7A" w:rsidRPr="00BC517B">
        <w:rPr>
          <w:sz w:val="22"/>
          <w:vertAlign w:val="subscript"/>
        </w:rPr>
        <w:t>g</w:t>
      </w:r>
      <w:r w:rsidRPr="00BC517B">
        <w:rPr>
          <w:sz w:val="22"/>
          <w:vertAlign w:val="subscript"/>
        </w:rPr>
        <w:t>)</w:t>
      </w:r>
      <w:r w:rsidR="00690F7A" w:rsidRPr="00BC517B">
        <w:rPr>
          <w:sz w:val="22"/>
          <w:vertAlign w:val="subscript"/>
        </w:rPr>
        <w:t xml:space="preserve"> </w:t>
      </w:r>
      <w:r w:rsidRPr="00BC517B">
        <w:rPr>
          <w:sz w:val="22"/>
        </w:rPr>
        <w:t xml:space="preserve"> </w:t>
      </w:r>
      <w:r w:rsidR="00690F7A" w:rsidRPr="00BC517B">
        <w:rPr>
          <w:sz w:val="22"/>
        </w:rPr>
        <w:t xml:space="preserve"> </w:t>
      </w:r>
      <w:r w:rsidRPr="00BC517B">
        <w:rPr>
          <w:sz w:val="22"/>
        </w:rPr>
        <w:t>+</w:t>
      </w:r>
      <w:r w:rsidR="00690F7A" w:rsidRPr="00BC517B">
        <w:rPr>
          <w:sz w:val="22"/>
        </w:rPr>
        <w:t xml:space="preserve"> </w:t>
      </w:r>
      <w:r w:rsidRPr="00BC517B">
        <w:rPr>
          <w:sz w:val="22"/>
        </w:rPr>
        <w:t xml:space="preserve"> </w:t>
      </w:r>
      <w:r w:rsidR="00690F7A" w:rsidRPr="00BC517B">
        <w:rPr>
          <w:sz w:val="22"/>
        </w:rPr>
        <w:t xml:space="preserve">2 </w:t>
      </w:r>
      <w:r w:rsidRPr="00BC517B">
        <w:rPr>
          <w:sz w:val="22"/>
        </w:rPr>
        <w:t>H</w:t>
      </w:r>
      <w:r w:rsidRPr="00BC517B">
        <w:rPr>
          <w:sz w:val="22"/>
          <w:vertAlign w:val="subscript"/>
        </w:rPr>
        <w:t>2</w:t>
      </w:r>
      <w:r w:rsidRPr="00BC517B">
        <w:rPr>
          <w:sz w:val="22"/>
        </w:rPr>
        <w:t>O</w:t>
      </w:r>
      <w:r w:rsidRPr="00BC517B">
        <w:rPr>
          <w:sz w:val="22"/>
          <w:vertAlign w:val="subscript"/>
        </w:rPr>
        <w:t>(l)</w:t>
      </w:r>
    </w:p>
    <w:p w:rsidR="00567FDB" w:rsidRPr="00BC517B" w:rsidRDefault="00567FDB" w:rsidP="00567FDB"/>
    <w:p w:rsidR="001B2359" w:rsidRPr="00B723B0" w:rsidRDefault="001B2359" w:rsidP="00567FDB">
      <w:r w:rsidRPr="00B723B0">
        <w:t xml:space="preserve">Le but de cette activité sera d’apprécier la </w:t>
      </w:r>
      <w:r w:rsidRPr="00B723B0">
        <w:rPr>
          <w:rStyle w:val="MotClef0"/>
          <w:b w:val="0"/>
        </w:rPr>
        <w:t>répétabilité</w:t>
      </w:r>
      <w:r w:rsidRPr="00B723B0">
        <w:t xml:space="preserve"> et la </w:t>
      </w:r>
      <w:r w:rsidRPr="00B723B0">
        <w:rPr>
          <w:rStyle w:val="MotClef0"/>
          <w:b w:val="0"/>
        </w:rPr>
        <w:t>justesse</w:t>
      </w:r>
      <w:r w:rsidRPr="00B723B0">
        <w:t xml:space="preserve"> de ce titrage.</w:t>
      </w:r>
    </w:p>
    <w:p w:rsidR="009E6946" w:rsidRPr="000D29EB" w:rsidRDefault="009E6946" w:rsidP="00567FDB"/>
    <w:p w:rsidR="00567FDB" w:rsidRDefault="00BC517B" w:rsidP="001B2359">
      <w:pPr>
        <w:rPr>
          <w:b/>
          <w:u w:val="single"/>
        </w:rPr>
      </w:pPr>
      <w:r>
        <w:rPr>
          <w:b/>
          <w:noProof/>
          <w:u w:val="single"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60960</wp:posOffset>
                </wp:positionV>
                <wp:extent cx="6381750" cy="1480820"/>
                <wp:effectExtent l="0" t="0" r="19050" b="2476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480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64A1" w:rsidRPr="003464A1" w:rsidRDefault="003464A1" w:rsidP="003464A1">
                            <w:pPr>
                              <w:pStyle w:val="Titre3"/>
                            </w:pPr>
                            <w:r w:rsidRPr="003464A1">
                              <w:t>Document 1 : Matériel et solutions à disposition</w:t>
                            </w:r>
                          </w:p>
                          <w:p w:rsidR="003464A1" w:rsidRDefault="00B723B0" w:rsidP="00B723B0">
                            <w:pPr>
                              <w:pStyle w:val="EnumQuestion"/>
                              <w:numPr>
                                <w:ilvl w:val="0"/>
                                <w:numId w:val="0"/>
                              </w:numPr>
                              <w:ind w:left="1077" w:hanging="357"/>
                            </w:pPr>
                            <w:r>
                              <w:t xml:space="preserve">- </w:t>
                            </w:r>
                            <w:r w:rsidR="003464A1">
                              <w:t>Solution de référence de concentration c = 6,0.10</w:t>
                            </w:r>
                            <w:r w:rsidR="003464A1" w:rsidRPr="009E5E1D">
                              <w:rPr>
                                <w:vertAlign w:val="superscript"/>
                              </w:rPr>
                              <w:t>-3</w:t>
                            </w:r>
                            <w:r w:rsidR="003464A1">
                              <w:t xml:space="preserve"> mol.L</w:t>
                            </w:r>
                            <w:r w:rsidR="003464A1" w:rsidRPr="009E5E1D">
                              <w:rPr>
                                <w:vertAlign w:val="superscript"/>
                              </w:rPr>
                              <w:t>-1</w:t>
                            </w:r>
                            <w:r w:rsidR="003464A1">
                              <w:t xml:space="preserve"> en ions hydrogénocarbonate.</w:t>
                            </w:r>
                          </w:p>
                          <w:p w:rsidR="003464A1" w:rsidRDefault="00B723B0" w:rsidP="00B723B0">
                            <w:pPr>
                              <w:pStyle w:val="EnumQuestion"/>
                              <w:numPr>
                                <w:ilvl w:val="0"/>
                                <w:numId w:val="0"/>
                              </w:numPr>
                              <w:ind w:left="1077" w:hanging="357"/>
                            </w:pPr>
                            <w:r>
                              <w:t xml:space="preserve">- </w:t>
                            </w:r>
                            <w:r w:rsidR="003464A1">
                              <w:t>Solution titrante d’acide chlorhydrique (H</w:t>
                            </w:r>
                            <w:r w:rsidR="003464A1" w:rsidRPr="009E5E1D">
                              <w:rPr>
                                <w:vertAlign w:val="subscript"/>
                              </w:rPr>
                              <w:t>3</w:t>
                            </w:r>
                            <w:r w:rsidR="003464A1">
                              <w:t>O</w:t>
                            </w:r>
                            <w:r w:rsidR="003464A1" w:rsidRPr="009E5E1D">
                              <w:rPr>
                                <w:vertAlign w:val="superscript"/>
                              </w:rPr>
                              <w:t>+</w:t>
                            </w:r>
                            <w:r w:rsidR="003464A1">
                              <w:t xml:space="preserve"> + Cl</w:t>
                            </w:r>
                            <w:r w:rsidR="003464A1" w:rsidRPr="009E5E1D">
                              <w:rPr>
                                <w:vertAlign w:val="superscript"/>
                              </w:rPr>
                              <w:t>-</w:t>
                            </w:r>
                            <w:r w:rsidR="003464A1">
                              <w:t>) c</w:t>
                            </w:r>
                            <w:r w:rsidR="003464A1" w:rsidRPr="00A5734A">
                              <w:rPr>
                                <w:vertAlign w:val="subscript"/>
                              </w:rPr>
                              <w:t>0</w:t>
                            </w: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r w:rsidR="003464A1">
                              <w:t>=</w:t>
                            </w:r>
                            <w:r>
                              <w:t xml:space="preserve"> </w:t>
                            </w:r>
                            <w:r w:rsidR="003464A1">
                              <w:t>2,0.10</w:t>
                            </w:r>
                            <w:r w:rsidR="003464A1" w:rsidRPr="00A5734A">
                              <w:rPr>
                                <w:vertAlign w:val="superscript"/>
                              </w:rPr>
                              <w:t>-2</w:t>
                            </w:r>
                            <w:r w:rsidR="003464A1">
                              <w:t xml:space="preserve"> mol.L</w:t>
                            </w:r>
                            <w:r w:rsidR="003464A1" w:rsidRPr="00A5734A">
                              <w:rPr>
                                <w:vertAlign w:val="superscript"/>
                              </w:rPr>
                              <w:t>-1</w:t>
                            </w:r>
                          </w:p>
                          <w:p w:rsidR="003464A1" w:rsidRPr="00A5734A" w:rsidRDefault="00B723B0" w:rsidP="00B723B0">
                            <w:pPr>
                              <w:pStyle w:val="EnumQuestion"/>
                              <w:numPr>
                                <w:ilvl w:val="0"/>
                                <w:numId w:val="0"/>
                              </w:numPr>
                              <w:ind w:left="1077" w:hanging="357"/>
                            </w:pPr>
                            <w:r>
                              <w:t xml:space="preserve">- </w:t>
                            </w:r>
                            <w:r w:rsidR="003464A1">
                              <w:t>Vert de bromocrésol</w:t>
                            </w:r>
                          </w:p>
                          <w:p w:rsidR="003464A1" w:rsidRDefault="00B723B0" w:rsidP="00B723B0">
                            <w:pPr>
                              <w:pStyle w:val="EnumQuestion"/>
                              <w:numPr>
                                <w:ilvl w:val="0"/>
                                <w:numId w:val="0"/>
                              </w:numPr>
                              <w:ind w:left="1077" w:hanging="357"/>
                            </w:pPr>
                            <w:r>
                              <w:t xml:space="preserve">- </w:t>
                            </w:r>
                            <w:r w:rsidR="003464A1">
                              <w:t>Burette graduée de 25 mL et support.</w:t>
                            </w:r>
                          </w:p>
                          <w:p w:rsidR="003464A1" w:rsidRDefault="00B723B0" w:rsidP="00B723B0">
                            <w:pPr>
                              <w:pStyle w:val="EnumQuestion"/>
                              <w:numPr>
                                <w:ilvl w:val="0"/>
                                <w:numId w:val="0"/>
                              </w:numPr>
                              <w:ind w:left="1077" w:hanging="357"/>
                            </w:pPr>
                            <w:r>
                              <w:t xml:space="preserve">- </w:t>
                            </w:r>
                            <w:r w:rsidR="003464A1">
                              <w:t>Bécher de 150 mL</w:t>
                            </w:r>
                          </w:p>
                          <w:p w:rsidR="003464A1" w:rsidRDefault="00B723B0" w:rsidP="00B723B0">
                            <w:pPr>
                              <w:pStyle w:val="EnumQuestion"/>
                              <w:numPr>
                                <w:ilvl w:val="0"/>
                                <w:numId w:val="0"/>
                              </w:numPr>
                              <w:ind w:left="1077" w:hanging="357"/>
                            </w:pPr>
                            <w:r>
                              <w:t xml:space="preserve">- </w:t>
                            </w:r>
                            <w:r w:rsidR="003464A1">
                              <w:t>Agitateur magnétique et turbulent.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3.45pt;margin-top:4.8pt;width:502.5pt;height:116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RlGKwIAAEwEAAAOAAAAZHJzL2Uyb0RvYy54bWysVE2P0zAQvSPxHyzfaZLSbrtR09XSpQhp&#10;+ZAWLtwmttNYOLax3SbdX8/Y6ZZqgQsiB8vjGT/PvDeT1c3QKXIQzkujK1pMckqEZoZLvavo1y/b&#10;V0tKfADNQRktKnoUnt6sX75Y9bYUU9MaxYUjCKJ92duKtiHYMss8a0UHfmKs0OhsjOsgoOl2GXfQ&#10;I3qnsmmeX2W9cdw6w4T3eHo3Ouk64TeNYOFT03gRiKoo5hbS6tJaxzVbr6DcObCtZKc04B+y6EBq&#10;fPQMdQcByN7J36A6yZzxpgkTZrrMNI1kItWA1RT5s2oeWrAi1YLkeHumyf8/WPbx8NkRySs6LRaU&#10;aOhQpG8oFeGCBDEEQaaRpN76EmMfLEaH4Y0ZUOxUsLf3hn33RJtNC3onbp0zfSuAY5JFvJldXB1x&#10;fASp+w+G41uwDyYBDY3rIoPICUF0FOt4FgjzIAwPr14vi8UcXQx9xWyZL6dJwgzKp+vW+fBOmI7E&#10;TUUddkCCh8O9DzEdKJ9C4mveKMm3UqlkuF29UY4cALtlm75UwbMwpUlf0ev5dD4y8FeIPH1/guhk&#10;wLZXsqvo8hwEZeTtreapKQNINe4xZaVPREbuRhbDUA8nYWrDj0ipM2N74zjipjXukZIeW7ui/sce&#10;nKBEvdcoy3Uxm8VZSMZsvkAOibv01Jce0AyhKhooGbebkOYnEWZvUb6tTMRGncdMTrliyya+T+MV&#10;Z+LSTlG/fgLrnwAAAP//AwBQSwMEFAAGAAgAAAAhAH7KjWjdAAAACAEAAA8AAABkcnMvZG93bnJl&#10;di54bWxMj0FvgkAUhO9N+h82r0kvRhdpJYA8TGviqSepva/sE0jZt5RdFf99t6d6nMxk5ptiM5le&#10;XGh0nWWE5SICQVxb3XGDcPjczVMQzivWqrdMCDdysCkfHwqVa3vlPV0q34hQwi5XCK33Qy6lq1sy&#10;yi3sQBy8kx2N8kGOjdSjuoZy08s4ihJpVMdhoVUDbVuqv6uzQUh+qpfZx5ee8f62ex9rs9Lbwwrx&#10;+Wl6W4PwNPn/MPzhB3QoA9PRnlk70SPMkywkEbIERLCzLF2COCLEr3EKsizk/YHyFwAA//8DAFBL&#10;AQItABQABgAIAAAAIQC2gziS/gAAAOEBAAATAAAAAAAAAAAAAAAAAAAAAABbQ29udGVudF9UeXBl&#10;c10ueG1sUEsBAi0AFAAGAAgAAAAhADj9If/WAAAAlAEAAAsAAAAAAAAAAAAAAAAALwEAAF9yZWxz&#10;Ly5yZWxzUEsBAi0AFAAGAAgAAAAhACGdGUYrAgAATAQAAA4AAAAAAAAAAAAAAAAALgIAAGRycy9l&#10;Mm9Eb2MueG1sUEsBAi0AFAAGAAgAAAAhAH7KjWjdAAAACAEAAA8AAAAAAAAAAAAAAAAAhQQAAGRy&#10;cy9kb3ducmV2LnhtbFBLBQYAAAAABAAEAPMAAACPBQAAAAA=&#10;">
                <v:textbox style="mso-fit-shape-to-text:t">
                  <w:txbxContent>
                    <w:p w:rsidR="003464A1" w:rsidRPr="003464A1" w:rsidRDefault="003464A1" w:rsidP="003464A1">
                      <w:pPr>
                        <w:pStyle w:val="Titre3"/>
                      </w:pPr>
                      <w:r w:rsidRPr="003464A1">
                        <w:t>Document 1 : Matériel et solutions à disposition</w:t>
                      </w:r>
                    </w:p>
                    <w:p w:rsidR="003464A1" w:rsidRDefault="00B723B0" w:rsidP="00B723B0">
                      <w:pPr>
                        <w:pStyle w:val="EnumQuestion"/>
                        <w:numPr>
                          <w:ilvl w:val="0"/>
                          <w:numId w:val="0"/>
                        </w:numPr>
                        <w:ind w:left="1077" w:hanging="357"/>
                      </w:pPr>
                      <w:r>
                        <w:t xml:space="preserve">- </w:t>
                      </w:r>
                      <w:r w:rsidR="003464A1">
                        <w:t>Solution de référence de concentration c = 6,0.10</w:t>
                      </w:r>
                      <w:r w:rsidR="003464A1" w:rsidRPr="009E5E1D">
                        <w:rPr>
                          <w:vertAlign w:val="superscript"/>
                        </w:rPr>
                        <w:t>-3</w:t>
                      </w:r>
                      <w:r w:rsidR="003464A1">
                        <w:t xml:space="preserve"> mol.L</w:t>
                      </w:r>
                      <w:r w:rsidR="003464A1" w:rsidRPr="009E5E1D">
                        <w:rPr>
                          <w:vertAlign w:val="superscript"/>
                        </w:rPr>
                        <w:t>-1</w:t>
                      </w:r>
                      <w:r w:rsidR="003464A1">
                        <w:t xml:space="preserve"> en ions hydrogénocarbonate.</w:t>
                      </w:r>
                    </w:p>
                    <w:p w:rsidR="003464A1" w:rsidRDefault="00B723B0" w:rsidP="00B723B0">
                      <w:pPr>
                        <w:pStyle w:val="EnumQuestion"/>
                        <w:numPr>
                          <w:ilvl w:val="0"/>
                          <w:numId w:val="0"/>
                        </w:numPr>
                        <w:ind w:left="1077" w:hanging="357"/>
                      </w:pPr>
                      <w:r>
                        <w:t xml:space="preserve">- </w:t>
                      </w:r>
                      <w:r w:rsidR="003464A1">
                        <w:t>Solution titrante d’acide chlorhydrique (H</w:t>
                      </w:r>
                      <w:r w:rsidR="003464A1" w:rsidRPr="009E5E1D">
                        <w:rPr>
                          <w:vertAlign w:val="subscript"/>
                        </w:rPr>
                        <w:t>3</w:t>
                      </w:r>
                      <w:r w:rsidR="003464A1">
                        <w:t>O</w:t>
                      </w:r>
                      <w:r w:rsidR="003464A1" w:rsidRPr="009E5E1D">
                        <w:rPr>
                          <w:vertAlign w:val="superscript"/>
                        </w:rPr>
                        <w:t>+</w:t>
                      </w:r>
                      <w:r w:rsidR="003464A1">
                        <w:t xml:space="preserve"> + Cl</w:t>
                      </w:r>
                      <w:r w:rsidR="003464A1" w:rsidRPr="009E5E1D">
                        <w:rPr>
                          <w:vertAlign w:val="superscript"/>
                        </w:rPr>
                        <w:t>-</w:t>
                      </w:r>
                      <w:r w:rsidR="003464A1">
                        <w:t>) c</w:t>
                      </w:r>
                      <w:r w:rsidR="003464A1" w:rsidRPr="00A5734A">
                        <w:rPr>
                          <w:vertAlign w:val="subscript"/>
                        </w:rPr>
                        <w:t>0</w:t>
                      </w:r>
                      <w:r>
                        <w:rPr>
                          <w:vertAlign w:val="subscript"/>
                        </w:rPr>
                        <w:t xml:space="preserve"> </w:t>
                      </w:r>
                      <w:r w:rsidR="003464A1">
                        <w:t>=</w:t>
                      </w:r>
                      <w:r>
                        <w:t xml:space="preserve"> </w:t>
                      </w:r>
                      <w:r w:rsidR="003464A1">
                        <w:t>2,0.10</w:t>
                      </w:r>
                      <w:r w:rsidR="003464A1" w:rsidRPr="00A5734A">
                        <w:rPr>
                          <w:vertAlign w:val="superscript"/>
                        </w:rPr>
                        <w:t>-2</w:t>
                      </w:r>
                      <w:r w:rsidR="003464A1">
                        <w:t xml:space="preserve"> mol.L</w:t>
                      </w:r>
                      <w:r w:rsidR="003464A1" w:rsidRPr="00A5734A">
                        <w:rPr>
                          <w:vertAlign w:val="superscript"/>
                        </w:rPr>
                        <w:t>-1</w:t>
                      </w:r>
                    </w:p>
                    <w:p w:rsidR="003464A1" w:rsidRPr="00A5734A" w:rsidRDefault="00B723B0" w:rsidP="00B723B0">
                      <w:pPr>
                        <w:pStyle w:val="EnumQuestion"/>
                        <w:numPr>
                          <w:ilvl w:val="0"/>
                          <w:numId w:val="0"/>
                        </w:numPr>
                        <w:ind w:left="1077" w:hanging="357"/>
                      </w:pPr>
                      <w:r>
                        <w:t xml:space="preserve">- </w:t>
                      </w:r>
                      <w:r w:rsidR="003464A1">
                        <w:t>Vert de bromocrésol</w:t>
                      </w:r>
                    </w:p>
                    <w:p w:rsidR="003464A1" w:rsidRDefault="00B723B0" w:rsidP="00B723B0">
                      <w:pPr>
                        <w:pStyle w:val="EnumQuestion"/>
                        <w:numPr>
                          <w:ilvl w:val="0"/>
                          <w:numId w:val="0"/>
                        </w:numPr>
                        <w:ind w:left="1077" w:hanging="357"/>
                      </w:pPr>
                      <w:r>
                        <w:t xml:space="preserve">- </w:t>
                      </w:r>
                      <w:r w:rsidR="003464A1">
                        <w:t>Burette graduée de 25 mL et support.</w:t>
                      </w:r>
                    </w:p>
                    <w:p w:rsidR="003464A1" w:rsidRDefault="00B723B0" w:rsidP="00B723B0">
                      <w:pPr>
                        <w:pStyle w:val="EnumQuestion"/>
                        <w:numPr>
                          <w:ilvl w:val="0"/>
                          <w:numId w:val="0"/>
                        </w:numPr>
                        <w:ind w:left="1077" w:hanging="357"/>
                      </w:pPr>
                      <w:r>
                        <w:t xml:space="preserve">- </w:t>
                      </w:r>
                      <w:r w:rsidR="003464A1">
                        <w:t>Bécher de 150 mL</w:t>
                      </w:r>
                    </w:p>
                    <w:p w:rsidR="003464A1" w:rsidRDefault="00B723B0" w:rsidP="00B723B0">
                      <w:pPr>
                        <w:pStyle w:val="EnumQuestion"/>
                        <w:numPr>
                          <w:ilvl w:val="0"/>
                          <w:numId w:val="0"/>
                        </w:numPr>
                        <w:ind w:left="1077" w:hanging="357"/>
                      </w:pPr>
                      <w:r>
                        <w:t xml:space="preserve">- </w:t>
                      </w:r>
                      <w:r w:rsidR="003464A1">
                        <w:t>Agitateur magnétique et turbulent.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E6946" w:rsidRDefault="00BC517B" w:rsidP="001B2359">
      <w:pPr>
        <w:rPr>
          <w:b/>
          <w:u w:val="single"/>
        </w:rPr>
      </w:pPr>
      <w:r>
        <w:rPr>
          <w:b/>
          <w:noProof/>
          <w:u w:val="single"/>
          <w:lang w:eastAsia="fr-FR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362585</wp:posOffset>
                </wp:positionV>
                <wp:extent cx="6296025" cy="6224270"/>
                <wp:effectExtent l="0" t="0" r="28575" b="24130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025" cy="6224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20C2" w:rsidRPr="005F32CF" w:rsidRDefault="000020C2" w:rsidP="000020C2">
                            <w:pPr>
                              <w:pStyle w:val="Titre3"/>
                            </w:pPr>
                            <w:r w:rsidRPr="005F32CF">
                              <w:t>Document 2 : Erreurs systématiques et aléatoires</w:t>
                            </w:r>
                          </w:p>
                          <w:p w:rsidR="000020C2" w:rsidRDefault="000020C2" w:rsidP="000020C2">
                            <w:r>
                              <w:t>Résultat de mesure</w:t>
                            </w:r>
                            <w:r w:rsidR="00B723B0">
                              <w:t xml:space="preserve"> </w:t>
                            </w:r>
                            <w:r>
                              <w:t>=</w:t>
                            </w:r>
                            <w:r w:rsidR="00B723B0">
                              <w:t xml:space="preserve"> </w:t>
                            </w:r>
                            <w:r>
                              <w:t>Valeur vraie + erreur systématique + erreur aléatoire</w:t>
                            </w:r>
                          </w:p>
                          <w:p w:rsidR="00B723B0" w:rsidRDefault="00B723B0" w:rsidP="000020C2"/>
                          <w:p w:rsidR="000020C2" w:rsidRDefault="000020C2" w:rsidP="00504AE6">
                            <w:pPr>
                              <w:jc w:val="center"/>
                            </w:pPr>
                            <w:r w:rsidRPr="00F870DD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209F0CB" wp14:editId="326782B3">
                                  <wp:extent cx="5762625" cy="3343275"/>
                                  <wp:effectExtent l="0" t="0" r="9525" b="9525"/>
                                  <wp:docPr id="1" name="Image 1" descr="Afficher l'image d'orig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 descr="Afficher l'image d'orig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62625" cy="3343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20C2" w:rsidRPr="00504AE6" w:rsidRDefault="00A00C9F" w:rsidP="00A00C9F">
                            <w:pPr>
                              <w:pStyle w:val="lgende"/>
                              <w:jc w:val="right"/>
                            </w:pPr>
                            <w:r>
                              <w:t xml:space="preserve">D’après : </w:t>
                            </w:r>
                            <w:r w:rsidR="000020C2" w:rsidRPr="00504AE6">
                              <w:t>http://mind42.com</w:t>
                            </w:r>
                          </w:p>
                          <w:p w:rsidR="000020C2" w:rsidRDefault="000020C2" w:rsidP="000020C2"/>
                          <w:p w:rsidR="000020C2" w:rsidRDefault="000020C2" w:rsidP="000020C2">
                            <w:r>
                              <w:t xml:space="preserve">Lorsqu’un grand nombre de mesures est réalisé, les valeurs obtenues se répartissent selon une courbe de Gauss centrée sur une valeur moyenne </w:t>
                            </w:r>
                            <m:oMath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acc>
                            </m:oMath>
                            <w:r>
                              <w:rPr>
                                <w:rFonts w:eastAsia="Times New Roman"/>
                              </w:rPr>
                              <w:t>.</w:t>
                            </w:r>
                          </w:p>
                          <w:p w:rsidR="000020C2" w:rsidRDefault="000020C2" w:rsidP="000020C2">
                            <w:r w:rsidRPr="005F32CF">
                              <w:rPr>
                                <w:u w:val="single"/>
                              </w:rPr>
                              <w:t>Erreur systématique</w:t>
                            </w:r>
                            <w:r w:rsidR="00B723B0">
                              <w:t> : c</w:t>
                            </w:r>
                            <w:r>
                              <w:t>omposante de l’erreur de mesure qui, dans des mesurages répétés, demeure constante ou varie de façon prévisible.</w:t>
                            </w:r>
                          </w:p>
                          <w:p w:rsidR="000020C2" w:rsidRDefault="000020C2" w:rsidP="000020C2">
                            <w:r>
                              <w:t>L’erreur systématique est quantifiée par le biais, qui est égal à la différence entre la moyenne des valeurs résultant de mesures répétées et la valeur de référence.</w:t>
                            </w:r>
                          </w:p>
                          <w:p w:rsidR="000020C2" w:rsidRDefault="000020C2" w:rsidP="000020C2"/>
                          <w:p w:rsidR="000020C2" w:rsidRDefault="000020C2" w:rsidP="000020C2">
                            <w:r w:rsidRPr="005F32CF">
                              <w:rPr>
                                <w:u w:val="single"/>
                              </w:rPr>
                              <w:t>Erreur aléatoire</w:t>
                            </w:r>
                            <w:r w:rsidRPr="00690F7A">
                              <w:t> :</w:t>
                            </w:r>
                            <w:r w:rsidR="00B723B0">
                              <w:t xml:space="preserve"> c</w:t>
                            </w:r>
                            <w:r w:rsidRPr="00DD38B0">
                              <w:t>omposante de l’erreur de mesure qui, dans des mesurages répétés, varie de façon imprévisible</w:t>
                            </w:r>
                            <w:r>
                              <w:t>.</w:t>
                            </w:r>
                          </w:p>
                          <w:p w:rsidR="000020C2" w:rsidRDefault="000020C2" w:rsidP="000020C2">
                            <w:r>
                              <w:t>L’erreur aléatoire est quantifiée par l’écart-type de la distribution gaussienne.</w:t>
                            </w:r>
                          </w:p>
                          <w:p w:rsidR="000020C2" w:rsidRDefault="000020C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0;margin-top:28.55pt;width:495.75pt;height:490.1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MFeKQIAAFEEAAAOAAAAZHJzL2Uyb0RvYy54bWysVE1v2zAMvQ/YfxB0X+wYSdoYcYouXYYB&#10;3QfQ7bKbLMmxMEn0JCV29utLyWkadMMOw3wQRJF6enwkvboZjCYH6bwCW9HpJKdEWg5C2V1Fv33d&#10;vrmmxAdmBdNgZUWP0tOb9etXq74rZQEtaCEdQRDry76raBtCV2aZ5600zE+gkxadDTjDAppulwnH&#10;ekQ3OivyfJH14ETngEvv8fRudNJ1wm8aycPnpvEyEF1R5BbS6tJaxzVbr1i5c6xrFT/RYP/AwjBl&#10;8dEz1B0LjOyd+g3KKO7AQxMmHEwGTaO4TDlgNtP8RTYPLetkygXF8d1ZJv//YPmnwxdHlKjonBLL&#10;DJboOxaKCEmCHIIkRZSo73yJkQ8dxobhLQxY6pSu7+6B//DEwqZldidvnYO+lUwgxWm8mV1cHXF8&#10;BKn7jyDwLbYPkICGxpmoHypCEB1LdTyXB3kQjoeLYrnIC+TJ0bcoillxlQqYsfLpeud8eC/BkLip&#10;qMP6J3h2uPch0mHlU0h8zYNWYqu0Tobb1RvtyIFhr2zTlzJ4EaYt6Su6nCORv0Pk6fsThFEBm14r&#10;U9HrcxAro27vrEgtGZjS4x4pa3sSMmo3qhiGekhlSypHkWsQR1TWwdjjOJO4acH9oqTH/q6o/7ln&#10;TlKiP1isznI6m8WBSMZsflWg4S499aWHWY5QFQ2UjNtNSEMUFbBwi1VsVNL3mcmJMvZtkv00Y3Ew&#10;Lu0U9fwnWD8CAAD//wMAUEsDBBQABgAIAAAAIQDMgzhc3wAAAAgBAAAPAAAAZHJzL2Rvd25yZXYu&#10;eG1sTI/BTsMwEETvSPyDtUhcEHVCaNOEOBVCAsENCoKrG2+TiHgdbDcNf89yguNoRjNvqs1sBzGh&#10;D70jBekiAYHUONNTq+Dt9f5yDSJETUYPjlDBNwbY1KcnlS6NO9ILTtvYCi6hUGoFXYxjKWVoOrQ6&#10;LNyIxN7eeasjS99K4/WRy+0gr5JkJa3uiRc6PeJdh83n9mAVrK8fp4/wlD2/N6v9UMSLfHr48kqd&#10;n823NyAizvEvDL/4jA41M+3cgUwQgwI+EhUs8xQEu0WRLkHsOJZkeQayruT/A/UPAAAA//8DAFBL&#10;AQItABQABgAIAAAAIQC2gziS/gAAAOEBAAATAAAAAAAAAAAAAAAAAAAAAABbQ29udGVudF9UeXBl&#10;c10ueG1sUEsBAi0AFAAGAAgAAAAhADj9If/WAAAAlAEAAAsAAAAAAAAAAAAAAAAALwEAAF9yZWxz&#10;Ly5yZWxzUEsBAi0AFAAGAAgAAAAhAN3QwV4pAgAAUQQAAA4AAAAAAAAAAAAAAAAALgIAAGRycy9l&#10;Mm9Eb2MueG1sUEsBAi0AFAAGAAgAAAAhAMyDOFzfAAAACAEAAA8AAAAAAAAAAAAAAAAAgwQAAGRy&#10;cy9kb3ducmV2LnhtbFBLBQYAAAAABAAEAPMAAACPBQAAAAA=&#10;">
                <v:textbox>
                  <w:txbxContent>
                    <w:p w:rsidR="000020C2" w:rsidRPr="005F32CF" w:rsidRDefault="000020C2" w:rsidP="000020C2">
                      <w:pPr>
                        <w:pStyle w:val="Titre3"/>
                      </w:pPr>
                      <w:r w:rsidRPr="005F32CF">
                        <w:t>Document 2 : Erreurs systématiques et aléatoires</w:t>
                      </w:r>
                    </w:p>
                    <w:p w:rsidR="000020C2" w:rsidRDefault="000020C2" w:rsidP="000020C2">
                      <w:r>
                        <w:t>Résultat de mesure</w:t>
                      </w:r>
                      <w:r w:rsidR="00B723B0">
                        <w:t xml:space="preserve"> </w:t>
                      </w:r>
                      <w:r>
                        <w:t>=</w:t>
                      </w:r>
                      <w:r w:rsidR="00B723B0">
                        <w:t xml:space="preserve"> </w:t>
                      </w:r>
                      <w:r>
                        <w:t>Valeur vraie + erreur systématique + erreur aléatoire</w:t>
                      </w:r>
                    </w:p>
                    <w:p w:rsidR="00B723B0" w:rsidRDefault="00B723B0" w:rsidP="000020C2"/>
                    <w:p w:rsidR="000020C2" w:rsidRDefault="000020C2" w:rsidP="00504AE6">
                      <w:pPr>
                        <w:jc w:val="center"/>
                      </w:pPr>
                      <w:r w:rsidRPr="00F870DD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209F0CB" wp14:editId="326782B3">
                            <wp:extent cx="5762625" cy="3343275"/>
                            <wp:effectExtent l="0" t="0" r="9525" b="9525"/>
                            <wp:docPr id="1" name="Image 1" descr="Afficher l'image d'orig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 descr="Afficher l'image d'origin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62625" cy="3343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020C2" w:rsidRPr="00504AE6" w:rsidRDefault="00A00C9F" w:rsidP="00A00C9F">
                      <w:pPr>
                        <w:pStyle w:val="lgende"/>
                        <w:jc w:val="right"/>
                      </w:pPr>
                      <w:r>
                        <w:t xml:space="preserve">D’après : </w:t>
                      </w:r>
                      <w:r w:rsidR="000020C2" w:rsidRPr="00504AE6">
                        <w:t>http://mind42.com</w:t>
                      </w:r>
                    </w:p>
                    <w:p w:rsidR="000020C2" w:rsidRDefault="000020C2" w:rsidP="000020C2"/>
                    <w:p w:rsidR="000020C2" w:rsidRDefault="000020C2" w:rsidP="000020C2">
                      <w:r>
                        <w:t xml:space="preserve">Lorsqu’un grand nombre de mesures est réalisé, les valeurs obtenues se répartissent selon une courbe de Gauss centrée sur une valeur moyenne </w:t>
                      </w:r>
                      <m:oMath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oMath>
                      <w:r>
                        <w:rPr>
                          <w:rFonts w:eastAsia="Times New Roman"/>
                        </w:rPr>
                        <w:t>.</w:t>
                      </w:r>
                    </w:p>
                    <w:p w:rsidR="000020C2" w:rsidRDefault="000020C2" w:rsidP="000020C2">
                      <w:r w:rsidRPr="005F32CF">
                        <w:rPr>
                          <w:u w:val="single"/>
                        </w:rPr>
                        <w:t>Erreur systématique</w:t>
                      </w:r>
                      <w:r w:rsidR="00B723B0">
                        <w:t> : c</w:t>
                      </w:r>
                      <w:r>
                        <w:t>omposante de l’erreur de mesure qui, dans des mesurages répétés, demeure constante ou varie de façon prévisible.</w:t>
                      </w:r>
                    </w:p>
                    <w:p w:rsidR="000020C2" w:rsidRDefault="000020C2" w:rsidP="000020C2">
                      <w:r>
                        <w:t>L’erreur systématique est quantifiée par le biais, qui est égal à la différence entre la moyenne des valeurs résultant de mesures répétées et la valeur de référence.</w:t>
                      </w:r>
                    </w:p>
                    <w:p w:rsidR="000020C2" w:rsidRDefault="000020C2" w:rsidP="000020C2"/>
                    <w:p w:rsidR="000020C2" w:rsidRDefault="000020C2" w:rsidP="000020C2">
                      <w:r w:rsidRPr="005F32CF">
                        <w:rPr>
                          <w:u w:val="single"/>
                        </w:rPr>
                        <w:t>Erreur aléatoire</w:t>
                      </w:r>
                      <w:r w:rsidRPr="00690F7A">
                        <w:t> :</w:t>
                      </w:r>
                      <w:r w:rsidR="00B723B0">
                        <w:t xml:space="preserve"> c</w:t>
                      </w:r>
                      <w:r w:rsidRPr="00DD38B0">
                        <w:t>omposante de l’erreur de mesure qui, dans des mesurages répétés, varie de façon imprévisible</w:t>
                      </w:r>
                      <w:r>
                        <w:t>.</w:t>
                      </w:r>
                    </w:p>
                    <w:p w:rsidR="000020C2" w:rsidRDefault="000020C2" w:rsidP="000020C2">
                      <w:r>
                        <w:t>L’erreur aléatoire est quantifiée par l’écart-type de la distribution gaussienne.</w:t>
                      </w:r>
                    </w:p>
                    <w:p w:rsidR="000020C2" w:rsidRDefault="000020C2"/>
                  </w:txbxContent>
                </v:textbox>
                <w10:wrap type="square" anchorx="margin"/>
              </v:shape>
            </w:pict>
          </mc:Fallback>
        </mc:AlternateContent>
      </w:r>
    </w:p>
    <w:p w:rsidR="003464A1" w:rsidRDefault="003464A1" w:rsidP="001B2359">
      <w:pPr>
        <w:rPr>
          <w:b/>
          <w:u w:val="single"/>
        </w:rPr>
      </w:pPr>
    </w:p>
    <w:p w:rsidR="003464A1" w:rsidRDefault="003464A1" w:rsidP="001B2359">
      <w:pPr>
        <w:rPr>
          <w:b/>
          <w:u w:val="single"/>
        </w:rPr>
      </w:pPr>
    </w:p>
    <w:p w:rsidR="003464A1" w:rsidRDefault="003464A1" w:rsidP="001B2359">
      <w:pPr>
        <w:rPr>
          <w:b/>
          <w:u w:val="single"/>
        </w:rPr>
      </w:pPr>
    </w:p>
    <w:p w:rsidR="001B2359" w:rsidRDefault="001B2359" w:rsidP="001B2359"/>
    <w:p w:rsidR="00504AE6" w:rsidRDefault="00504AE6" w:rsidP="001B2359">
      <w:pPr>
        <w:rPr>
          <w:b/>
          <w:u w:val="single"/>
        </w:rPr>
      </w:pPr>
    </w:p>
    <w:p w:rsidR="00504AE6" w:rsidRDefault="00504AE6" w:rsidP="001B2359">
      <w:pPr>
        <w:rPr>
          <w:b/>
          <w:u w:val="single"/>
        </w:rPr>
      </w:pPr>
    </w:p>
    <w:p w:rsidR="00504AE6" w:rsidRDefault="00504AE6" w:rsidP="001B2359">
      <w:pPr>
        <w:rPr>
          <w:b/>
          <w:u w:val="single"/>
        </w:rPr>
      </w:pPr>
    </w:p>
    <w:p w:rsidR="00504AE6" w:rsidRDefault="00504AE6" w:rsidP="001B2359">
      <w:pPr>
        <w:rPr>
          <w:b/>
          <w:u w:val="single"/>
        </w:rPr>
      </w:pPr>
    </w:p>
    <w:p w:rsidR="00504AE6" w:rsidRDefault="00504AE6" w:rsidP="001B2359">
      <w:pPr>
        <w:rPr>
          <w:b/>
          <w:u w:val="single"/>
        </w:rPr>
      </w:pPr>
    </w:p>
    <w:p w:rsidR="00504AE6" w:rsidRDefault="00504AE6" w:rsidP="001B2359">
      <w:pPr>
        <w:rPr>
          <w:b/>
          <w:u w:val="single"/>
        </w:rPr>
      </w:pPr>
    </w:p>
    <w:p w:rsidR="001B2359" w:rsidRDefault="001B2359" w:rsidP="001B2359"/>
    <w:p w:rsidR="00635FFD" w:rsidRDefault="00635FFD" w:rsidP="001B2359">
      <w:pPr>
        <w:rPr>
          <w:b/>
          <w:u w:val="single"/>
        </w:rPr>
      </w:pPr>
    </w:p>
    <w:p w:rsidR="00635FFD" w:rsidRDefault="00635FFD" w:rsidP="001B2359">
      <w:pPr>
        <w:rPr>
          <w:b/>
          <w:u w:val="single"/>
        </w:rPr>
      </w:pPr>
    </w:p>
    <w:p w:rsidR="00635FFD" w:rsidRDefault="00BC517B" w:rsidP="001B2359">
      <w:pPr>
        <w:rPr>
          <w:b/>
          <w:u w:val="single"/>
        </w:rPr>
      </w:pPr>
      <w:r>
        <w:rPr>
          <w:b/>
          <w:noProof/>
          <w:u w:val="single"/>
          <w:lang w:eastAsia="fr-F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180975</wp:posOffset>
                </wp:positionV>
                <wp:extent cx="5953125" cy="5391150"/>
                <wp:effectExtent l="0" t="0" r="28575" b="19050"/>
                <wp:wrapSquare wrapText="bothSides"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FFD" w:rsidRPr="00635FFD" w:rsidRDefault="00635FFD" w:rsidP="00635FFD">
                            <w:pPr>
                              <w:pStyle w:val="Titre3"/>
                            </w:pPr>
                            <w:r w:rsidRPr="00635FFD">
                              <w:t xml:space="preserve">Document 3 : Fiabilité (justesse) de mesure et précision (fidélité) de mesure </w:t>
                            </w:r>
                          </w:p>
                          <w:p w:rsidR="00635FFD" w:rsidRDefault="00635FFD" w:rsidP="00635FFD">
                            <w:r>
                              <w:t>Voici une représentation schématique pour comprendre les concepts de fiabilité et de précision d’une mesure :</w:t>
                            </w:r>
                          </w:p>
                          <w:p w:rsidR="00635FFD" w:rsidRDefault="00635FFD" w:rsidP="00635FFD">
                            <w:r>
                              <w:t>La valeur de référence à obtenir se situe au centre de la cible.</w:t>
                            </w:r>
                          </w:p>
                          <w:p w:rsidR="00635FFD" w:rsidRDefault="00635FFD" w:rsidP="00635FFD">
                            <w:r>
                              <w:t>Chaque point rouge correspond au résultat obtenu lors d’une mesure dans les conditions de répétabilité (même opérateur, même matériel, même équipement, pendant un intervalle de temps très court).</w:t>
                            </w:r>
                          </w:p>
                          <w:p w:rsidR="00635FFD" w:rsidRDefault="00635FFD" w:rsidP="00635FFD"/>
                          <w:p w:rsidR="00635FFD" w:rsidRDefault="00635FFD" w:rsidP="00635FFD">
                            <w:pPr>
                              <w:jc w:val="center"/>
                            </w:pPr>
                            <w:r w:rsidRPr="00F870DD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5410C3AB" wp14:editId="222F6BC9">
                                  <wp:extent cx="3009900" cy="3114675"/>
                                  <wp:effectExtent l="0" t="0" r="0" b="9525"/>
                                  <wp:docPr id="17" name="Image 17" descr="Afficher l'image d'orig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2" descr="Afficher l'image d'orig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09900" cy="3114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35FFD" w:rsidRPr="00DD38B0" w:rsidRDefault="00635FFD" w:rsidP="00635FFD"/>
                          <w:p w:rsidR="00635FFD" w:rsidRDefault="00635FFD" w:rsidP="00635FFD">
                            <w:r>
                              <w:t>L’erreur systématique affecte la fiabilité de la mesure.</w:t>
                            </w:r>
                          </w:p>
                          <w:p w:rsidR="00635FFD" w:rsidRDefault="00635FFD" w:rsidP="00635FFD">
                            <w:r>
                              <w:t>L’erreur aléatoire affecte la précision de la mesure.</w:t>
                            </w:r>
                          </w:p>
                          <w:p w:rsidR="00635FFD" w:rsidRDefault="00635FFD" w:rsidP="00635FFD">
                            <w:pPr>
                              <w:jc w:val="center"/>
                            </w:pPr>
                          </w:p>
                          <w:p w:rsidR="00690F7A" w:rsidRPr="009C7DC3" w:rsidRDefault="00690F7A" w:rsidP="00690F7A">
                            <w:pPr>
                              <w:pStyle w:val="lgende"/>
                              <w:jc w:val="right"/>
                            </w:pPr>
                            <w:r>
                              <w:t xml:space="preserve">D’après : </w:t>
                            </w:r>
                            <w:hyperlink r:id="rId10" w:history="1">
                              <w:r w:rsidRPr="009C7DC3">
                                <w:rPr>
                                  <w:rStyle w:val="Lienhypertexte"/>
                                  <w:color w:val="auto"/>
                                </w:rPr>
                                <w:t>www.kartable.fr</w:t>
                              </w:r>
                            </w:hyperlink>
                          </w:p>
                          <w:p w:rsidR="00690F7A" w:rsidRDefault="00690F7A" w:rsidP="00635F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17.55pt;margin-top:14.25pt;width:468.75pt;height:424.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G0QKQIAAFIEAAAOAAAAZHJzL2Uyb0RvYy54bWysVE2P0zAQvSPxHyzfaZpsA9uo6WrpUoS0&#10;fEgLF26O7TQWtifYbpPy6xk73VItiAMiB8vjGT/PvDeT1c1oNDlI5xXYmuazOSXSchDK7mr65fP2&#10;xTUlPjArmAYra3qUnt6snz9bDX0lC+hAC+kIglhfDX1NuxD6Kss876Rhfga9tOhswRkW0HS7TDg2&#10;ILrRWTGfv8wGcKJ3wKX3eHo3Oek64bet5OFj23oZiK4p5hbS6tLaxDVbr1i1c6zvFD+lwf4hC8OU&#10;xUfPUHcsMLJ36jcoo7gDD22YcTAZtK3iMtWA1eTzJ9U8dKyXqRYkx/dnmvz/g+UfDp8cUQK1Kyix&#10;zKBGX1EpIiQJcgySFJGjofcVhj70GBzG1zBifKrX9/fAv3liYdMxu5O3zsHQSSYwxzzezC6uTjg+&#10;gjTDexD4FtsHSEBj60wkECkhiI5aHc/6YB6E42G5LK/yoqSEo6+8WuZ5mRTMWPV4vXc+vJVgSNzU&#10;1GEDJHh2uPchpsOqx5D4mgetxFZpnQy3azbakQPDZtmmL1XwJExbMtR0WWIif4eYp+9PEEYF7Hqt&#10;TE2vz0Gsiry9sSL1ZGBKT3tMWdsTkZG7icUwNmPS7axPA+KIzDqYmhyHEjcduB+UDNjgNfXf98xJ&#10;SvQ7i+os88UiTkQyFuWrAg136WkuPcxyhKppoGTabkKaosiAhVtUsVWJ3yj3lMkpZWzcRPtpyOJk&#10;XNop6tevYP0TAAD//wMAUEsDBBQABgAIAAAAIQCtpH1Y3AAAAAcBAAAPAAAAZHJzL2Rvd25yZXYu&#10;eG1sTI/BTsMwDIbvSLxDZCQuiKVssHal6YSQQOwGA8E1a7y2InFKknXl7TEnuP3Wb33+XK0nZ8WI&#10;IfaeFFzNMhBIjTc9tQreXh8uCxAxaTLaekIF3xhhXZ+eVLo0/kgvOG5TKxhCsdQKupSGUsrYdOh0&#10;nPkBibu9D04nHkMrTdBHhjsr51m2lE73xBc6PeB9h83n9uAUFNdP40fcLJ7fm+XertJFPj5+BaXO&#10;z6a7WxAJp/S3DL/6rA41O+38gUwUVgE/khTMixsQ3K4WOYcdo3MOsq7kf//6BwAA//8DAFBLAQIt&#10;ABQABgAIAAAAIQC2gziS/gAAAOEBAAATAAAAAAAAAAAAAAAAAAAAAABbQ29udGVudF9UeXBlc10u&#10;eG1sUEsBAi0AFAAGAAgAAAAhADj9If/WAAAAlAEAAAsAAAAAAAAAAAAAAAAALwEAAF9yZWxzLy5y&#10;ZWxzUEsBAi0AFAAGAAgAAAAhALo4bRApAgAAUgQAAA4AAAAAAAAAAAAAAAAALgIAAGRycy9lMm9E&#10;b2MueG1sUEsBAi0AFAAGAAgAAAAhAK2kfVjcAAAABwEAAA8AAAAAAAAAAAAAAAAAgwQAAGRycy9k&#10;b3ducmV2LnhtbFBLBQYAAAAABAAEAPMAAACMBQAAAAA=&#10;">
                <v:textbox>
                  <w:txbxContent>
                    <w:p w:rsidR="00635FFD" w:rsidRPr="00635FFD" w:rsidRDefault="00635FFD" w:rsidP="00635FFD">
                      <w:pPr>
                        <w:pStyle w:val="Titre3"/>
                      </w:pPr>
                      <w:r w:rsidRPr="00635FFD">
                        <w:t xml:space="preserve">Document 3 : Fiabilité (justesse) de mesure et précision (fidélité) de mesure </w:t>
                      </w:r>
                    </w:p>
                    <w:p w:rsidR="00635FFD" w:rsidRDefault="00635FFD" w:rsidP="00635FFD">
                      <w:r>
                        <w:t>Voici une représentation schématique pour comprendre les concepts de fiabilité et de précision d’une mesure :</w:t>
                      </w:r>
                    </w:p>
                    <w:p w:rsidR="00635FFD" w:rsidRDefault="00635FFD" w:rsidP="00635FFD">
                      <w:r>
                        <w:t>La valeur de référence à obtenir se situe au centre de la cible.</w:t>
                      </w:r>
                    </w:p>
                    <w:p w:rsidR="00635FFD" w:rsidRDefault="00635FFD" w:rsidP="00635FFD">
                      <w:r>
                        <w:t>Chaque point rouge correspond au résultat obtenu lors d’une mesure dans les conditions de répétabilité (même opérateur, même matériel, même équipement, pendant un intervalle de temps très court).</w:t>
                      </w:r>
                    </w:p>
                    <w:p w:rsidR="00635FFD" w:rsidRDefault="00635FFD" w:rsidP="00635FFD"/>
                    <w:p w:rsidR="00635FFD" w:rsidRDefault="00635FFD" w:rsidP="00635FFD">
                      <w:pPr>
                        <w:jc w:val="center"/>
                      </w:pPr>
                      <w:r w:rsidRPr="00F870DD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5410C3AB" wp14:editId="222F6BC9">
                            <wp:extent cx="3009900" cy="3114675"/>
                            <wp:effectExtent l="0" t="0" r="0" b="9525"/>
                            <wp:docPr id="17" name="Image 17" descr="Afficher l'image d'orig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" descr="Afficher l'image d'origin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09900" cy="3114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35FFD" w:rsidRPr="00DD38B0" w:rsidRDefault="00635FFD" w:rsidP="00635FFD"/>
                    <w:p w:rsidR="00635FFD" w:rsidRDefault="00635FFD" w:rsidP="00635FFD">
                      <w:r>
                        <w:t>L’erreur systématique affecte la fiabilité de la mesure.</w:t>
                      </w:r>
                    </w:p>
                    <w:p w:rsidR="00635FFD" w:rsidRDefault="00635FFD" w:rsidP="00635FFD">
                      <w:r>
                        <w:t>L’erreur aléatoire affecte la précision de la mesure.</w:t>
                      </w:r>
                    </w:p>
                    <w:p w:rsidR="00635FFD" w:rsidRDefault="00635FFD" w:rsidP="00635FFD">
                      <w:pPr>
                        <w:jc w:val="center"/>
                      </w:pPr>
                    </w:p>
                    <w:p w:rsidR="00690F7A" w:rsidRPr="009C7DC3" w:rsidRDefault="00690F7A" w:rsidP="00690F7A">
                      <w:pPr>
                        <w:pStyle w:val="lgende"/>
                        <w:jc w:val="right"/>
                      </w:pPr>
                      <w:r>
                        <w:t xml:space="preserve">D’après : </w:t>
                      </w:r>
                      <w:hyperlink r:id="rId11" w:history="1">
                        <w:r w:rsidRPr="009C7DC3">
                          <w:rPr>
                            <w:rStyle w:val="Lienhypertexte"/>
                            <w:color w:val="auto"/>
                          </w:rPr>
                          <w:t>www.kartable.fr</w:t>
                        </w:r>
                      </w:hyperlink>
                    </w:p>
                    <w:p w:rsidR="00690F7A" w:rsidRDefault="00690F7A" w:rsidP="00635FFD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745B6B" w:rsidRDefault="00745B6B" w:rsidP="001B2359">
      <w:pPr>
        <w:rPr>
          <w:b/>
          <w:u w:val="single"/>
        </w:rPr>
      </w:pPr>
    </w:p>
    <w:p w:rsidR="00635FFD" w:rsidRDefault="00BC517B" w:rsidP="001B2359">
      <w:pPr>
        <w:rPr>
          <w:b/>
          <w:u w:val="single"/>
        </w:rPr>
      </w:pPr>
      <w:r>
        <w:rPr>
          <w:b/>
          <w:noProof/>
          <w:u w:val="single"/>
          <w:lang w:eastAsia="fr-FR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356870</wp:posOffset>
                </wp:positionV>
                <wp:extent cx="5895975" cy="4277995"/>
                <wp:effectExtent l="0" t="0" r="28575" b="27940"/>
                <wp:wrapSquare wrapText="bothSides"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427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5FB0" w:rsidRPr="005F32CF" w:rsidRDefault="00145FB0" w:rsidP="00145FB0">
                            <w:pPr>
                              <w:pStyle w:val="Titre3"/>
                            </w:pPr>
                            <w:r w:rsidRPr="005F32CF">
                              <w:t>Document 4 : L’écart-type</w:t>
                            </w:r>
                          </w:p>
                          <w:p w:rsidR="00145FB0" w:rsidRDefault="00145FB0" w:rsidP="00145FB0">
                            <w:r w:rsidRPr="00291676">
                              <w:t xml:space="preserve">L'écart type sert à mesurer la dispersion d'un ensemble de données. Plus il est faible, plus les valeurs sont regroupées autour de la moyenne. </w:t>
                            </w:r>
                          </w:p>
                          <w:p w:rsidR="00145FB0" w:rsidRDefault="00B37DDF" w:rsidP="00145FB0">
                            <w:r>
                              <w:t>P</w:t>
                            </w:r>
                            <w:r w:rsidR="00145FB0" w:rsidRPr="00291676">
                              <w:t>our la répartition des notes d'une classe, plus l'écart type est faible, plus la classe est homogène. À l'inverse, s’il est plus important, les notes sont moins resserrées. Dans le cas d'une notation de 0 à 20, l'écart type minimal est 0 (notes toutes identiques), et peut valoir jusqu'à 10 si la moitié de la classe a 0/20 et l'autre moitié 20/20.</w:t>
                            </w:r>
                          </w:p>
                          <w:p w:rsidR="00145FB0" w:rsidRDefault="00145FB0" w:rsidP="00145FB0"/>
                          <w:p w:rsidR="00145553" w:rsidRPr="00B37DDF" w:rsidRDefault="00145553" w:rsidP="00145553">
                            <w:pPr>
                              <w:rPr>
                                <w:u w:val="single"/>
                              </w:rPr>
                            </w:pPr>
                            <w:r w:rsidRPr="00B37DDF">
                              <w:rPr>
                                <w:u w:val="single"/>
                              </w:rPr>
                              <w:t>Calcul de l’écart-type avec Excel :</w:t>
                            </w:r>
                          </w:p>
                          <w:p w:rsidR="00B37DDF" w:rsidRDefault="00B37DDF" w:rsidP="00B37DDF">
                            <w:pPr>
                              <w:pStyle w:val="EnumQuestion"/>
                              <w:numPr>
                                <w:ilvl w:val="0"/>
                                <w:numId w:val="0"/>
                              </w:numPr>
                              <w:ind w:left="1077" w:hanging="357"/>
                            </w:pPr>
                          </w:p>
                          <w:p w:rsidR="00145553" w:rsidRDefault="00B37DDF" w:rsidP="00B37DDF">
                            <w:pPr>
                              <w:pStyle w:val="EnumQuestion"/>
                              <w:numPr>
                                <w:ilvl w:val="0"/>
                                <w:numId w:val="0"/>
                              </w:numPr>
                              <w:ind w:left="1077" w:hanging="357"/>
                            </w:pPr>
                            <w:r>
                              <w:t xml:space="preserve">-  </w:t>
                            </w:r>
                            <w:r w:rsidR="00145553">
                              <w:t>Rentrer les valeurs de mesure dans une colonne tu tableur.</w:t>
                            </w:r>
                          </w:p>
                          <w:p w:rsidR="00145553" w:rsidRDefault="00B37DDF" w:rsidP="00B37DDF">
                            <w:pPr>
                              <w:pStyle w:val="EnumQuestion"/>
                              <w:numPr>
                                <w:ilvl w:val="0"/>
                                <w:numId w:val="0"/>
                              </w:numPr>
                              <w:ind w:left="1077" w:hanging="357"/>
                            </w:pPr>
                            <w:r>
                              <w:t xml:space="preserve">-  </w:t>
                            </w:r>
                            <w:r w:rsidR="00145553">
                              <w:t>Sélectionner une cellule dans laquelle apparaîtra le résultat.</w:t>
                            </w:r>
                          </w:p>
                          <w:p w:rsidR="00145553" w:rsidRDefault="00B37DDF" w:rsidP="00B37DDF">
                            <w:pPr>
                              <w:pStyle w:val="EnumQuestion"/>
                              <w:numPr>
                                <w:ilvl w:val="0"/>
                                <w:numId w:val="0"/>
                              </w:numPr>
                              <w:ind w:left="1077" w:hanging="357"/>
                            </w:pPr>
                            <w:r>
                              <w:t xml:space="preserve">-  </w:t>
                            </w:r>
                            <w:r w:rsidR="00145553">
                              <w:t>Taper = (pour effectuer le calcul)</w:t>
                            </w:r>
                          </w:p>
                          <w:p w:rsidR="00145553" w:rsidRDefault="00B37DDF" w:rsidP="00B37DDF">
                            <w:pPr>
                              <w:pStyle w:val="EnumQuestion"/>
                              <w:numPr>
                                <w:ilvl w:val="0"/>
                                <w:numId w:val="0"/>
                              </w:numPr>
                              <w:ind w:left="1077" w:hanging="357"/>
                            </w:pPr>
                            <w:r>
                              <w:t xml:space="preserve">-  </w:t>
                            </w:r>
                            <w:r w:rsidR="00145553">
                              <w:t>Cliquer sur l’icône « Plus de fonctions » puis « Statistiques ».</w:t>
                            </w:r>
                          </w:p>
                          <w:p w:rsidR="00145553" w:rsidRDefault="00B37DDF" w:rsidP="00B37DDF">
                            <w:pPr>
                              <w:pStyle w:val="EnumQuestion"/>
                              <w:numPr>
                                <w:ilvl w:val="0"/>
                                <w:numId w:val="0"/>
                              </w:numPr>
                              <w:ind w:left="1077" w:hanging="357"/>
                            </w:pPr>
                            <w:r>
                              <w:t xml:space="preserve">-  </w:t>
                            </w:r>
                            <w:r w:rsidR="00145553">
                              <w:t xml:space="preserve">Sélectionner </w:t>
                            </w:r>
                            <w:r w:rsidR="00145553" w:rsidRPr="00580DEB">
                              <w:t>ECARTYPE</w:t>
                            </w:r>
                          </w:p>
                          <w:p w:rsidR="00145553" w:rsidRDefault="00145553" w:rsidP="00145553"/>
                          <w:p w:rsidR="00145553" w:rsidRDefault="00145553" w:rsidP="0014555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5FF57235" wp14:editId="662B4B0B">
                                  <wp:extent cx="4143375" cy="981075"/>
                                  <wp:effectExtent l="0" t="0" r="9525" b="9525"/>
                                  <wp:docPr id="3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r="37560" b="7349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43375" cy="981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45FB0" w:rsidRDefault="00145FB0" w:rsidP="0014555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1.1pt;margin-top:28.1pt;width:464.25pt;height:336.85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JByLAIAAFIEAAAOAAAAZHJzL2Uyb0RvYy54bWysVE2P2yAQvVfqf0DcGydu3CRWnNU221SV&#10;th/StpfeMMYxKjAUSOzdX98BZ7Pp16WqD4iB4c2bNzNeXw1akaNwXoKp6GwypUQYDo00+4p++bx7&#10;saTEB2YapsCIit4LT682z5+te1uKHDpQjXAEQYwve1vRLgRbZpnnndDMT8AKg5ctOM0Cmm6fNY71&#10;iK5Vlk+nr7IeXGMdcOE9nt6Ml3ST8NtW8PCxbb0IRFUUuYW0urTWcc02a1buHbOd5Cca7B9YaCYN&#10;Bj1D3bDAyMHJ36C05A48tGHCQWfQtpKLlANmM5v+ks1dx6xIuaA43p5l8v8Pln84fnJENli7ghLD&#10;NNboK1aKNIIEMQRB8qhRb32JrncWncPwGgb0T/l6ewv8mycGth0ze3HtHPSdYA1ynMWX2cXTEcdH&#10;kLp/Dw3GYocACWhonY4CoiQE0bFW9+f6IA/C8bBYrorVAnlyvJvni8VqVaQYrHx8bp0PbwVoEjcV&#10;ddgACZ4db32IdFj56BKjeVCy2UmlkuH29VY5cmTYLLv0ndB/clOG9BVdFXkxKvBXiGn6/gShZcCu&#10;V1JXdHl2YmXU7Y1pUk8GJtW4R8rKnISM2o0qhqEeUt1exgBR5Bqae1TWwdjkOJS46cA9UNJjg1fU&#10;fz8wJyhR7wxWZzWbz+NEJGNeLHI03OVNfXnDDEeoigZKxu02pClKutlrrOJOJn2fmJwoY+Mm2U9D&#10;Fifj0k5eT7+CzQ8AAAD//wMAUEsDBBQABgAIAAAAIQAXncnt3gAAAAkBAAAPAAAAZHJzL2Rvd25y&#10;ZXYueG1sTI9BT4NAEIXvJv6HzZh4aewiChRkabRJT56K7X3LjkBkZ5HdtvTfO5709DJ5L+99U65n&#10;O4gzTr53pOBxGYFAapzpqVWw/9g+rED4oMnowREquKKHdXV7U+rCuAvt8FyHVnAJ+UIr6EIYCyl9&#10;06HVfulGJPY+3WR14HNqpZn0hcvtIOMoSqXVPfFCp0fcdNh81SerIP2unxbvB7Og3XX7NjU2MZt9&#10;otT93fz6AiLgHP7C8IvP6FAx09GdyHgxKHiOY04qSFJW9vMsykAcFWRxnoOsSvn/g+oHAAD//wMA&#10;UEsBAi0AFAAGAAgAAAAhALaDOJL+AAAA4QEAABMAAAAAAAAAAAAAAAAAAAAAAFtDb250ZW50X1R5&#10;cGVzXS54bWxQSwECLQAUAAYACAAAACEAOP0h/9YAAACUAQAACwAAAAAAAAAAAAAAAAAvAQAAX3Jl&#10;bHMvLnJlbHNQSwECLQAUAAYACAAAACEAdZSQciwCAABSBAAADgAAAAAAAAAAAAAAAAAuAgAAZHJz&#10;L2Uyb0RvYy54bWxQSwECLQAUAAYACAAAACEAF53J7d4AAAAJAQAADwAAAAAAAAAAAAAAAACGBAAA&#10;ZHJzL2Rvd25yZXYueG1sUEsFBgAAAAAEAAQA8wAAAJEFAAAAAA==&#10;">
                <v:textbox style="mso-fit-shape-to-text:t">
                  <w:txbxContent>
                    <w:p w:rsidR="00145FB0" w:rsidRPr="005F32CF" w:rsidRDefault="00145FB0" w:rsidP="00145FB0">
                      <w:pPr>
                        <w:pStyle w:val="Titre3"/>
                      </w:pPr>
                      <w:r w:rsidRPr="005F32CF">
                        <w:t>Document 4 : L’écart-type</w:t>
                      </w:r>
                    </w:p>
                    <w:p w:rsidR="00145FB0" w:rsidRDefault="00145FB0" w:rsidP="00145FB0">
                      <w:r w:rsidRPr="00291676">
                        <w:t xml:space="preserve">L'écart type sert à mesurer la dispersion d'un ensemble de données. Plus il est faible, plus les valeurs sont regroupées autour de la moyenne. </w:t>
                      </w:r>
                    </w:p>
                    <w:p w:rsidR="00145FB0" w:rsidRDefault="00B37DDF" w:rsidP="00145FB0">
                      <w:r>
                        <w:t>P</w:t>
                      </w:r>
                      <w:r w:rsidR="00145FB0" w:rsidRPr="00291676">
                        <w:t>our la répartition des notes d'une classe, plus l'écart type est faible, plus la classe est homogène. À l'inverse, s’il est plus important, les notes sont moins resserrées. Dans le cas d'une notation de 0 à 20, l'écart type minimal est 0 (notes toutes identiques), et peut valoir jusqu'à 10 si la moitié de la classe a 0/20 et l'autre moitié 20/20.</w:t>
                      </w:r>
                    </w:p>
                    <w:p w:rsidR="00145FB0" w:rsidRDefault="00145FB0" w:rsidP="00145FB0"/>
                    <w:p w:rsidR="00145553" w:rsidRPr="00B37DDF" w:rsidRDefault="00145553" w:rsidP="00145553">
                      <w:pPr>
                        <w:rPr>
                          <w:u w:val="single"/>
                        </w:rPr>
                      </w:pPr>
                      <w:r w:rsidRPr="00B37DDF">
                        <w:rPr>
                          <w:u w:val="single"/>
                        </w:rPr>
                        <w:t>Calcul de l’écart-type avec Excel :</w:t>
                      </w:r>
                    </w:p>
                    <w:p w:rsidR="00B37DDF" w:rsidRDefault="00B37DDF" w:rsidP="00B37DDF">
                      <w:pPr>
                        <w:pStyle w:val="EnumQuestion"/>
                        <w:numPr>
                          <w:ilvl w:val="0"/>
                          <w:numId w:val="0"/>
                        </w:numPr>
                        <w:ind w:left="1077" w:hanging="357"/>
                      </w:pPr>
                    </w:p>
                    <w:p w:rsidR="00145553" w:rsidRDefault="00B37DDF" w:rsidP="00B37DDF">
                      <w:pPr>
                        <w:pStyle w:val="EnumQuestion"/>
                        <w:numPr>
                          <w:ilvl w:val="0"/>
                          <w:numId w:val="0"/>
                        </w:numPr>
                        <w:ind w:left="1077" w:hanging="357"/>
                      </w:pPr>
                      <w:r>
                        <w:t xml:space="preserve">-  </w:t>
                      </w:r>
                      <w:r w:rsidR="00145553">
                        <w:t>Rentrer les valeurs de mesure dans une colonne tu tableur.</w:t>
                      </w:r>
                    </w:p>
                    <w:p w:rsidR="00145553" w:rsidRDefault="00B37DDF" w:rsidP="00B37DDF">
                      <w:pPr>
                        <w:pStyle w:val="EnumQuestion"/>
                        <w:numPr>
                          <w:ilvl w:val="0"/>
                          <w:numId w:val="0"/>
                        </w:numPr>
                        <w:ind w:left="1077" w:hanging="357"/>
                      </w:pPr>
                      <w:r>
                        <w:t xml:space="preserve">-  </w:t>
                      </w:r>
                      <w:r w:rsidR="00145553">
                        <w:t>Sélectionner une cellule dans laquelle apparaîtra le résultat.</w:t>
                      </w:r>
                    </w:p>
                    <w:p w:rsidR="00145553" w:rsidRDefault="00B37DDF" w:rsidP="00B37DDF">
                      <w:pPr>
                        <w:pStyle w:val="EnumQuestion"/>
                        <w:numPr>
                          <w:ilvl w:val="0"/>
                          <w:numId w:val="0"/>
                        </w:numPr>
                        <w:ind w:left="1077" w:hanging="357"/>
                      </w:pPr>
                      <w:r>
                        <w:t xml:space="preserve">-  </w:t>
                      </w:r>
                      <w:r w:rsidR="00145553">
                        <w:t>Taper = (pour effectuer le calcul)</w:t>
                      </w:r>
                    </w:p>
                    <w:p w:rsidR="00145553" w:rsidRDefault="00B37DDF" w:rsidP="00B37DDF">
                      <w:pPr>
                        <w:pStyle w:val="EnumQuestion"/>
                        <w:numPr>
                          <w:ilvl w:val="0"/>
                          <w:numId w:val="0"/>
                        </w:numPr>
                        <w:ind w:left="1077" w:hanging="357"/>
                      </w:pPr>
                      <w:r>
                        <w:t xml:space="preserve">-  </w:t>
                      </w:r>
                      <w:r w:rsidR="00145553">
                        <w:t>Cliquer sur l’icône « Plus de fonctions » puis « Statistiques ».</w:t>
                      </w:r>
                    </w:p>
                    <w:p w:rsidR="00145553" w:rsidRDefault="00B37DDF" w:rsidP="00B37DDF">
                      <w:pPr>
                        <w:pStyle w:val="EnumQuestion"/>
                        <w:numPr>
                          <w:ilvl w:val="0"/>
                          <w:numId w:val="0"/>
                        </w:numPr>
                        <w:ind w:left="1077" w:hanging="357"/>
                      </w:pPr>
                      <w:r>
                        <w:t xml:space="preserve">-  </w:t>
                      </w:r>
                      <w:r w:rsidR="00145553">
                        <w:t xml:space="preserve">Sélectionner </w:t>
                      </w:r>
                      <w:r w:rsidR="00145553" w:rsidRPr="00580DEB">
                        <w:t>ECARTYPE</w:t>
                      </w:r>
                    </w:p>
                    <w:p w:rsidR="00145553" w:rsidRDefault="00145553" w:rsidP="00145553"/>
                    <w:p w:rsidR="00145553" w:rsidRDefault="00145553" w:rsidP="00145553">
                      <w:pPr>
                        <w:jc w:val="center"/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5FF57235" wp14:editId="662B4B0B">
                            <wp:extent cx="4143375" cy="981075"/>
                            <wp:effectExtent l="0" t="0" r="9525" b="9525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37560" b="7349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43375" cy="981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45FB0" w:rsidRDefault="00145FB0" w:rsidP="00145553"/>
                  </w:txbxContent>
                </v:textbox>
                <w10:wrap type="square"/>
              </v:shape>
            </w:pict>
          </mc:Fallback>
        </mc:AlternateContent>
      </w:r>
    </w:p>
    <w:p w:rsidR="00745B6B" w:rsidRDefault="00745B6B" w:rsidP="00745B6B">
      <w:pPr>
        <w:pStyle w:val="Question"/>
        <w:numPr>
          <w:ilvl w:val="0"/>
          <w:numId w:val="0"/>
        </w:numPr>
        <w:ind w:left="720"/>
      </w:pPr>
    </w:p>
    <w:p w:rsidR="00745B6B" w:rsidRDefault="00745B6B" w:rsidP="00745B6B">
      <w:pPr>
        <w:pStyle w:val="Question"/>
        <w:numPr>
          <w:ilvl w:val="0"/>
          <w:numId w:val="0"/>
        </w:numPr>
        <w:ind w:left="720"/>
      </w:pPr>
    </w:p>
    <w:p w:rsidR="00BC517B" w:rsidRDefault="00BC517B" w:rsidP="00BC517B">
      <w:pPr>
        <w:pStyle w:val="Question"/>
        <w:numPr>
          <w:ilvl w:val="0"/>
          <w:numId w:val="34"/>
        </w:numPr>
      </w:pPr>
      <w:r>
        <w:t>Décrire le protocole expérimental de titrage des ions HCO</w:t>
      </w:r>
      <w:r>
        <w:rPr>
          <w:vertAlign w:val="subscript"/>
        </w:rPr>
        <w:t>3</w:t>
      </w:r>
      <w:r>
        <w:rPr>
          <w:vertAlign w:val="superscript"/>
        </w:rPr>
        <w:t>-</w:t>
      </w:r>
      <w:r>
        <w:t xml:space="preserve"> par l’acide chlorhydrique (H</w:t>
      </w:r>
      <w:r>
        <w:rPr>
          <w:vertAlign w:val="subscript"/>
        </w:rPr>
        <w:t>3</w:t>
      </w:r>
      <w:r>
        <w:t>O</w:t>
      </w:r>
      <w:r>
        <w:rPr>
          <w:vertAlign w:val="superscript"/>
        </w:rPr>
        <w:t>+</w:t>
      </w:r>
      <w:r>
        <w:t xml:space="preserve"> + Cl</w:t>
      </w:r>
      <w:r>
        <w:rPr>
          <w:vertAlign w:val="superscript"/>
        </w:rPr>
        <w:t>-</w:t>
      </w:r>
      <w:r>
        <w:t>). Schématiser et légender le montage.</w:t>
      </w:r>
    </w:p>
    <w:p w:rsidR="00BC517B" w:rsidRDefault="00BC517B" w:rsidP="00BC517B">
      <w:pPr>
        <w:pStyle w:val="Question"/>
        <w:numPr>
          <w:ilvl w:val="0"/>
          <w:numId w:val="0"/>
        </w:numPr>
        <w:ind w:left="360"/>
        <w:rPr>
          <w:color w:val="FF0000"/>
        </w:rPr>
      </w:pPr>
      <w:bookmarkStart w:id="0" w:name="_GoBack"/>
      <w:bookmarkEnd w:id="0"/>
      <w:r>
        <w:rPr>
          <w:color w:val="FF0000"/>
        </w:rPr>
        <w:t>Dosage par comparaison.</w:t>
      </w:r>
    </w:p>
    <w:p w:rsidR="00BC517B" w:rsidRDefault="00BC517B" w:rsidP="00BC517B">
      <w:pPr>
        <w:pStyle w:val="Question"/>
        <w:numPr>
          <w:ilvl w:val="0"/>
          <w:numId w:val="0"/>
        </w:numPr>
        <w:ind w:left="720"/>
        <w:rPr>
          <w:color w:val="FF0000"/>
        </w:rPr>
      </w:pPr>
    </w:p>
    <w:p w:rsidR="00BC517B" w:rsidRDefault="00BC517B" w:rsidP="00BC517B">
      <w:pPr>
        <w:pStyle w:val="Question"/>
        <w:numPr>
          <w:ilvl w:val="0"/>
          <w:numId w:val="34"/>
        </w:numPr>
      </w:pPr>
      <w:r>
        <w:t>Proposer une méthode pour quantifier la précision et la fiabilité de la méthode de titrage.</w:t>
      </w:r>
    </w:p>
    <w:p w:rsidR="00BC517B" w:rsidRDefault="00BC517B" w:rsidP="00BC517B">
      <w:pPr>
        <w:pStyle w:val="Question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Réaliser au minimum 8 mesures de volumes équivalents (on peut utiliser les volumes équivalents de différents groupes ; on se trouve alors en condition de fidélité intermédiaire et pas de répétabilité).</w:t>
      </w:r>
    </w:p>
    <w:p w:rsidR="00BC517B" w:rsidRDefault="00BC517B" w:rsidP="00BC517B">
      <w:pPr>
        <w:pStyle w:val="Question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On quantifie la précision de la méthode en calculant l’écart-type de la série de mesures.</w:t>
      </w:r>
    </w:p>
    <w:p w:rsidR="00BC517B" w:rsidRDefault="00BC517B" w:rsidP="00BC517B">
      <w:pPr>
        <w:pStyle w:val="Question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On quantifie la fiabilité de la méthode en calculant le biais, c’est-à-dire la différence entre la moyenne des mesures et la valeur de référence (inscrite sur l’étiquette de la bouteille).</w:t>
      </w:r>
    </w:p>
    <w:p w:rsidR="00F92BDF" w:rsidRPr="00FA4186" w:rsidRDefault="00F92BDF" w:rsidP="00FA4186">
      <w:pPr>
        <w:spacing w:line="240" w:lineRule="auto"/>
        <w:jc w:val="left"/>
        <w:rPr>
          <w:rFonts w:eastAsia="Times New Roman"/>
          <w:b/>
          <w:color w:val="17365D"/>
          <w:spacing w:val="5"/>
          <w:kern w:val="28"/>
          <w:sz w:val="48"/>
          <w:szCs w:val="52"/>
        </w:rPr>
      </w:pPr>
    </w:p>
    <w:sectPr w:rsidR="00F92BDF" w:rsidRPr="00FA4186" w:rsidSect="00782487">
      <w:headerReference w:type="default" r:id="rId13"/>
      <w:footerReference w:type="default" r:id="rId14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3FC" w:rsidRDefault="005E73FC" w:rsidP="00B84075">
      <w:pPr>
        <w:spacing w:line="240" w:lineRule="auto"/>
      </w:pPr>
      <w:r>
        <w:separator/>
      </w:r>
    </w:p>
    <w:p w:rsidR="005E73FC" w:rsidRDefault="005E73FC"/>
  </w:endnote>
  <w:endnote w:type="continuationSeparator" w:id="0">
    <w:p w:rsidR="005E73FC" w:rsidRDefault="005E73FC" w:rsidP="00B84075">
      <w:pPr>
        <w:spacing w:line="240" w:lineRule="auto"/>
      </w:pPr>
      <w:r>
        <w:continuationSeparator/>
      </w:r>
    </w:p>
    <w:p w:rsidR="005E73FC" w:rsidRDefault="005E73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615396"/>
      <w:docPartObj>
        <w:docPartGallery w:val="Page Numbers (Bottom of Page)"/>
        <w:docPartUnique/>
      </w:docPartObj>
    </w:sdtPr>
    <w:sdtEndPr/>
    <w:sdtContent>
      <w:p w:rsidR="00FA4186" w:rsidRDefault="00FA418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17B">
          <w:rPr>
            <w:noProof/>
          </w:rPr>
          <w:t>4</w:t>
        </w:r>
        <w:r>
          <w:fldChar w:fldCharType="end"/>
        </w:r>
      </w:p>
    </w:sdtContent>
  </w:sdt>
  <w:p w:rsidR="00B505C3" w:rsidRPr="00F92BDF" w:rsidRDefault="00B505C3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3FC" w:rsidRDefault="005E73FC" w:rsidP="00B84075">
      <w:pPr>
        <w:spacing w:line="240" w:lineRule="auto"/>
      </w:pPr>
      <w:r>
        <w:separator/>
      </w:r>
    </w:p>
    <w:p w:rsidR="005E73FC" w:rsidRDefault="005E73FC"/>
  </w:footnote>
  <w:footnote w:type="continuationSeparator" w:id="0">
    <w:p w:rsidR="005E73FC" w:rsidRDefault="005E73FC" w:rsidP="00B84075">
      <w:pPr>
        <w:spacing w:line="240" w:lineRule="auto"/>
      </w:pPr>
      <w:r>
        <w:continuationSeparator/>
      </w:r>
    </w:p>
    <w:p w:rsidR="005E73FC" w:rsidRDefault="005E73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B47" w:rsidRDefault="004F0B47" w:rsidP="004F0B47">
    <w:pPr>
      <w:pStyle w:val="En-tte"/>
    </w:pPr>
    <w:r>
      <w:t>1</w:t>
    </w:r>
    <w:r>
      <w:rPr>
        <w:vertAlign w:val="superscript"/>
      </w:rPr>
      <w:t>ère</w:t>
    </w:r>
    <w:r>
      <w:t xml:space="preserve"> STL – SPCL Chimie développement durable</w:t>
    </w:r>
    <w:r>
      <w:tab/>
      <w:t xml:space="preserve">         Fiche d’activités – Séquence 4 : Caractérisations d’espèces chimiques</w:t>
    </w:r>
  </w:p>
  <w:p w:rsidR="00AD5C8C" w:rsidRPr="00AF4B22" w:rsidRDefault="00AD5C8C" w:rsidP="00AD5C8C">
    <w:pPr>
      <w:pStyle w:val="En-tte"/>
    </w:pPr>
  </w:p>
  <w:p w:rsidR="00B505C3" w:rsidRPr="00AD5C8C" w:rsidRDefault="00B505C3" w:rsidP="00AD5C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3CE082F"/>
    <w:multiLevelType w:val="hybridMultilevel"/>
    <w:tmpl w:val="336039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65E69"/>
    <w:multiLevelType w:val="hybridMultilevel"/>
    <w:tmpl w:val="189435E8"/>
    <w:lvl w:ilvl="0" w:tplc="2FD44360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2C1902"/>
    <w:multiLevelType w:val="hybridMultilevel"/>
    <w:tmpl w:val="4EC40F40"/>
    <w:lvl w:ilvl="0" w:tplc="A8288D7A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5ED29D5"/>
    <w:multiLevelType w:val="hybridMultilevel"/>
    <w:tmpl w:val="B3A8CF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10"/>
  </w:num>
  <w:num w:numId="9">
    <w:abstractNumId w:val="0"/>
  </w:num>
  <w:num w:numId="10">
    <w:abstractNumId w:val="20"/>
  </w:num>
  <w:num w:numId="11">
    <w:abstractNumId w:val="13"/>
  </w:num>
  <w:num w:numId="12">
    <w:abstractNumId w:val="14"/>
  </w:num>
  <w:num w:numId="13">
    <w:abstractNumId w:val="17"/>
  </w:num>
  <w:num w:numId="14">
    <w:abstractNumId w:val="23"/>
  </w:num>
  <w:num w:numId="15">
    <w:abstractNumId w:val="23"/>
    <w:lvlOverride w:ilvl="0">
      <w:startOverride w:val="1"/>
    </w:lvlOverride>
  </w:num>
  <w:num w:numId="16">
    <w:abstractNumId w:val="7"/>
  </w:num>
  <w:num w:numId="17">
    <w:abstractNumId w:val="5"/>
  </w:num>
  <w:num w:numId="18">
    <w:abstractNumId w:val="14"/>
  </w:num>
  <w:num w:numId="19">
    <w:abstractNumId w:val="14"/>
  </w:num>
  <w:num w:numId="20">
    <w:abstractNumId w:val="16"/>
  </w:num>
  <w:num w:numId="21">
    <w:abstractNumId w:val="14"/>
  </w:num>
  <w:num w:numId="22">
    <w:abstractNumId w:val="3"/>
  </w:num>
  <w:num w:numId="23">
    <w:abstractNumId w:val="18"/>
  </w:num>
  <w:num w:numId="24">
    <w:abstractNumId w:val="9"/>
  </w:num>
  <w:num w:numId="25">
    <w:abstractNumId w:val="15"/>
  </w:num>
  <w:num w:numId="26">
    <w:abstractNumId w:val="25"/>
  </w:num>
  <w:num w:numId="27">
    <w:abstractNumId w:val="24"/>
  </w:num>
  <w:num w:numId="28">
    <w:abstractNumId w:val="2"/>
  </w:num>
  <w:num w:numId="29">
    <w:abstractNumId w:val="21"/>
  </w:num>
  <w:num w:numId="30">
    <w:abstractNumId w:val="4"/>
  </w:num>
  <w:num w:numId="31">
    <w:abstractNumId w:val="23"/>
    <w:lvlOverride w:ilvl="0">
      <w:startOverride w:val="1"/>
    </w:lvlOverride>
  </w:num>
  <w:num w:numId="32">
    <w:abstractNumId w:val="23"/>
    <w:lvlOverride w:ilvl="0">
      <w:startOverride w:val="1"/>
    </w:lvlOverride>
  </w:num>
  <w:num w:numId="33">
    <w:abstractNumId w:val="19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B8"/>
    <w:rsid w:val="00000891"/>
    <w:rsid w:val="00000933"/>
    <w:rsid w:val="00000B57"/>
    <w:rsid w:val="00000F39"/>
    <w:rsid w:val="000019ED"/>
    <w:rsid w:val="000020C2"/>
    <w:rsid w:val="00002A8A"/>
    <w:rsid w:val="00003329"/>
    <w:rsid w:val="00003915"/>
    <w:rsid w:val="000045C3"/>
    <w:rsid w:val="000046DB"/>
    <w:rsid w:val="0000504A"/>
    <w:rsid w:val="000053C1"/>
    <w:rsid w:val="00005FAF"/>
    <w:rsid w:val="000077D9"/>
    <w:rsid w:val="0000795A"/>
    <w:rsid w:val="00007E1C"/>
    <w:rsid w:val="000105B6"/>
    <w:rsid w:val="00010858"/>
    <w:rsid w:val="00010C71"/>
    <w:rsid w:val="0001208B"/>
    <w:rsid w:val="00012126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3A18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16D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5D49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97465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5553"/>
    <w:rsid w:val="00145FB0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3497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359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32A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16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0775"/>
    <w:rsid w:val="0023163D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A1A"/>
    <w:rsid w:val="002460B3"/>
    <w:rsid w:val="00247FA0"/>
    <w:rsid w:val="002505EA"/>
    <w:rsid w:val="00250A59"/>
    <w:rsid w:val="00251FCB"/>
    <w:rsid w:val="00252FC4"/>
    <w:rsid w:val="00253B55"/>
    <w:rsid w:val="00255819"/>
    <w:rsid w:val="002563F0"/>
    <w:rsid w:val="00256E79"/>
    <w:rsid w:val="002576B0"/>
    <w:rsid w:val="002579F7"/>
    <w:rsid w:val="00260AF1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885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26A50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76A"/>
    <w:rsid w:val="00345874"/>
    <w:rsid w:val="00345A3A"/>
    <w:rsid w:val="00346047"/>
    <w:rsid w:val="003464A1"/>
    <w:rsid w:val="0034733A"/>
    <w:rsid w:val="00350131"/>
    <w:rsid w:val="0035049B"/>
    <w:rsid w:val="00350B30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B7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B7854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4975"/>
    <w:rsid w:val="003D5276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1EE2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766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098B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6542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88F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523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0CAD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937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B47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4AE6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50"/>
    <w:rsid w:val="00564ADA"/>
    <w:rsid w:val="00565993"/>
    <w:rsid w:val="00566F8D"/>
    <w:rsid w:val="005670FC"/>
    <w:rsid w:val="00567BC4"/>
    <w:rsid w:val="00567FDB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21E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2FDE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2049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3FC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532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8D5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6EDD"/>
    <w:rsid w:val="00627DD9"/>
    <w:rsid w:val="00630E5A"/>
    <w:rsid w:val="00630E84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5FFD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0F7A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22C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9CD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5B6B"/>
    <w:rsid w:val="0074636A"/>
    <w:rsid w:val="007464D9"/>
    <w:rsid w:val="00746B29"/>
    <w:rsid w:val="00746CDA"/>
    <w:rsid w:val="00746CF4"/>
    <w:rsid w:val="007470AD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537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1BCD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3B5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A71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263B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1572"/>
    <w:rsid w:val="009938E3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92D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C7DC3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5EE5"/>
    <w:rsid w:val="009E6946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440D"/>
    <w:rsid w:val="009F5514"/>
    <w:rsid w:val="009F5A6B"/>
    <w:rsid w:val="009F631E"/>
    <w:rsid w:val="009F6C87"/>
    <w:rsid w:val="00A00C9F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3F2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6595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1D81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5C8C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5C52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0E6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37DDF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3B0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B69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17B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0EE3"/>
    <w:rsid w:val="00C210B8"/>
    <w:rsid w:val="00C21AAF"/>
    <w:rsid w:val="00C21D9E"/>
    <w:rsid w:val="00C22C79"/>
    <w:rsid w:val="00C22D82"/>
    <w:rsid w:val="00C24BC4"/>
    <w:rsid w:val="00C24EAB"/>
    <w:rsid w:val="00C24F33"/>
    <w:rsid w:val="00C260F7"/>
    <w:rsid w:val="00C26EE8"/>
    <w:rsid w:val="00C271A2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53"/>
    <w:rsid w:val="00C62A91"/>
    <w:rsid w:val="00C631ED"/>
    <w:rsid w:val="00C63375"/>
    <w:rsid w:val="00C63B78"/>
    <w:rsid w:val="00C63C4A"/>
    <w:rsid w:val="00C63C4B"/>
    <w:rsid w:val="00C63EA5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2E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200"/>
    <w:rsid w:val="00D20424"/>
    <w:rsid w:val="00D21551"/>
    <w:rsid w:val="00D217A4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66C2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6425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3BC4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DB0"/>
    <w:rsid w:val="00DF1ECB"/>
    <w:rsid w:val="00DF294B"/>
    <w:rsid w:val="00DF3729"/>
    <w:rsid w:val="00DF385F"/>
    <w:rsid w:val="00DF3C35"/>
    <w:rsid w:val="00DF3D89"/>
    <w:rsid w:val="00DF4B4D"/>
    <w:rsid w:val="00DF5CC5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93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B02"/>
    <w:rsid w:val="00E60FBA"/>
    <w:rsid w:val="00E61ADC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0F78"/>
    <w:rsid w:val="00E916C4"/>
    <w:rsid w:val="00E91F2A"/>
    <w:rsid w:val="00E93BD7"/>
    <w:rsid w:val="00E93CB4"/>
    <w:rsid w:val="00E94B5F"/>
    <w:rsid w:val="00E96DC0"/>
    <w:rsid w:val="00E97698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0D19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186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527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uiPriority="59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 w:val="0"/>
      <w:bCs w:val="0"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 w:val="0"/>
      <w:bCs w:val="0"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uiPriority="59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 w:val="0"/>
      <w:bCs w:val="0"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 w:val="0"/>
      <w:bCs w:val="0"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kartable.f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kartable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0</TotalTime>
  <Pages>4</Pages>
  <Words>229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MINC Freddy</cp:lastModifiedBy>
  <cp:revision>2</cp:revision>
  <cp:lastPrinted>2016-12-24T21:17:00Z</cp:lastPrinted>
  <dcterms:created xsi:type="dcterms:W3CDTF">2019-04-26T17:18:00Z</dcterms:created>
  <dcterms:modified xsi:type="dcterms:W3CDTF">2019-04-26T17:18:00Z</dcterms:modified>
</cp:coreProperties>
</file>